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C1" w:rsidRPr="00505EFA" w:rsidRDefault="00505EFA" w:rsidP="00F132C1">
      <w:pPr>
        <w:pStyle w:val="Titolo1"/>
        <w:tabs>
          <w:tab w:val="left" w:pos="1440"/>
        </w:tabs>
        <w:jc w:val="right"/>
        <w:rPr>
          <w:rStyle w:val="Collegamentoipertestuale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"index.htm" </w:instrText>
      </w:r>
      <w:r>
        <w:rPr>
          <w:sz w:val="24"/>
        </w:rPr>
      </w:r>
      <w:r>
        <w:rPr>
          <w:sz w:val="24"/>
        </w:rPr>
        <w:fldChar w:fldCharType="separate"/>
      </w:r>
      <w:r w:rsidR="00F132C1" w:rsidRPr="00505EFA">
        <w:rPr>
          <w:rStyle w:val="Collegamentoipertestuale"/>
          <w:sz w:val="24"/>
        </w:rPr>
        <w:t>Home page</w:t>
      </w:r>
    </w:p>
    <w:p w:rsidR="00F132C1" w:rsidRPr="00505EFA" w:rsidRDefault="00505EFA" w:rsidP="00F132C1">
      <w:pPr>
        <w:rPr>
          <w:rStyle w:val="Collegamentoipertestuale"/>
          <w:b/>
        </w:rPr>
      </w:pPr>
      <w:r>
        <w:rPr>
          <w:b/>
          <w:bCs/>
        </w:rPr>
        <w:fldChar w:fldCharType="end"/>
      </w:r>
      <w:bookmarkStart w:id="0" w:name="_GoBack"/>
      <w:bookmarkEnd w:id="0"/>
      <w:r>
        <w:rPr>
          <w:b/>
        </w:rPr>
        <w:fldChar w:fldCharType="begin"/>
      </w:r>
      <w:r>
        <w:rPr>
          <w:b/>
        </w:rPr>
        <w:instrText xml:space="preserve"> HYPERLINK "classe%20quinta.htm" </w:instrText>
      </w:r>
      <w:r>
        <w:rPr>
          <w:b/>
        </w:rPr>
      </w:r>
      <w:r>
        <w:rPr>
          <w:b/>
        </w:rPr>
        <w:fldChar w:fldCharType="separate"/>
      </w:r>
      <w:r w:rsidR="00F132C1" w:rsidRPr="00505EFA">
        <w:rPr>
          <w:rStyle w:val="Collegamentoipertestuale"/>
          <w:b/>
        </w:rPr>
        <w:t>Classe quinta</w:t>
      </w:r>
    </w:p>
    <w:p w:rsidR="00F132C1" w:rsidRPr="002B6D93" w:rsidRDefault="00505EFA" w:rsidP="00F132C1">
      <w:pPr>
        <w:rPr>
          <w:b/>
        </w:rPr>
      </w:pPr>
      <w:r>
        <w:rPr>
          <w:b/>
        </w:rPr>
        <w:fldChar w:fldCharType="end"/>
      </w:r>
    </w:p>
    <w:p w:rsidR="00F132C1" w:rsidRPr="00505EFA" w:rsidRDefault="00505EFA" w:rsidP="00F132C1">
      <w:pPr>
        <w:rPr>
          <w:rStyle w:val="Collegamentoipertestuale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"analisi.htm" </w:instrText>
      </w:r>
      <w:r>
        <w:rPr>
          <w:b/>
        </w:rPr>
      </w:r>
      <w:r>
        <w:rPr>
          <w:b/>
        </w:rPr>
        <w:fldChar w:fldCharType="separate"/>
      </w:r>
      <w:r w:rsidR="00F132C1" w:rsidRPr="00505EFA">
        <w:rPr>
          <w:rStyle w:val="Collegamentoipertestuale"/>
          <w:b/>
        </w:rPr>
        <w:t>Analisi</w:t>
      </w:r>
    </w:p>
    <w:p w:rsidR="00F132C1" w:rsidRPr="003F0F3A" w:rsidRDefault="00505EFA" w:rsidP="00F132C1">
      <w:pPr>
        <w:jc w:val="center"/>
        <w:rPr>
          <w:b/>
          <w:color w:val="FF0000"/>
          <w:sz w:val="28"/>
          <w:szCs w:val="28"/>
        </w:rPr>
      </w:pPr>
      <w:r>
        <w:rPr>
          <w:b/>
        </w:rPr>
        <w:fldChar w:fldCharType="end"/>
      </w:r>
      <w:r w:rsidR="00F132C1" w:rsidRPr="003F0F3A">
        <w:rPr>
          <w:b/>
          <w:color w:val="FF0000"/>
          <w:sz w:val="28"/>
          <w:szCs w:val="28"/>
        </w:rPr>
        <w:t>Prova semistrutturata</w:t>
      </w:r>
    </w:p>
    <w:p w:rsidR="00F132C1" w:rsidRDefault="00F132C1" w:rsidP="00F132C1">
      <w:pPr>
        <w:jc w:val="center"/>
        <w:rPr>
          <w:b/>
          <w:color w:val="FF0000"/>
        </w:rPr>
      </w:pPr>
      <w:r>
        <w:rPr>
          <w:b/>
          <w:color w:val="FF0000"/>
        </w:rPr>
        <w:t>(diciannovesima serie)</w:t>
      </w:r>
    </w:p>
    <w:p w:rsidR="006E6C82" w:rsidRDefault="006E6C82" w:rsidP="006E6C82">
      <w:pPr>
        <w:pStyle w:val="Titolo"/>
        <w:tabs>
          <w:tab w:val="left" w:pos="2520"/>
        </w:tabs>
        <w:rPr>
          <w:i/>
          <w:sz w:val="24"/>
          <w:lang w:val="it-IT"/>
        </w:rPr>
      </w:pPr>
    </w:p>
    <w:p w:rsidR="00C327D2" w:rsidRPr="00604FC2" w:rsidRDefault="000766AE" w:rsidP="007773E4">
      <w:pPr>
        <w:numPr>
          <w:ilvl w:val="0"/>
          <w:numId w:val="1"/>
        </w:numPr>
        <w:tabs>
          <w:tab w:val="clear" w:pos="720"/>
          <w:tab w:val="num" w:pos="540"/>
          <w:tab w:val="left" w:pos="2700"/>
        </w:tabs>
        <w:spacing w:line="360" w:lineRule="auto"/>
        <w:ind w:hanging="720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Il </w:t>
      </w:r>
      <w:r w:rsidR="00007E00">
        <w:rPr>
          <w:rFonts w:asciiTheme="minorHAnsi" w:hAnsiTheme="minorHAnsi"/>
          <w:b/>
          <w:bCs/>
          <w:sz w:val="22"/>
          <w:szCs w:val="22"/>
        </w:rPr>
        <w:t>dominio</w:t>
      </w:r>
      <w:r w:rsidRPr="00604FC2">
        <w:rPr>
          <w:rFonts w:asciiTheme="minorHAnsi" w:hAnsiTheme="minorHAnsi"/>
          <w:b/>
          <w:bCs/>
          <w:sz w:val="22"/>
          <w:szCs w:val="22"/>
        </w:rPr>
        <w:t xml:space="preserve"> della funzione  </w:t>
      </w:r>
      <w:r w:rsidR="009E3BAB" w:rsidRPr="00BF41C7">
        <w:rPr>
          <w:rFonts w:asciiTheme="minorHAnsi" w:hAnsiTheme="minorHAnsi"/>
          <w:b/>
          <w:bCs/>
          <w:position w:val="-10"/>
          <w:sz w:val="22"/>
          <w:szCs w:val="22"/>
        </w:rPr>
        <w:object w:dxaOrig="16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21.6pt" o:ole="">
            <v:imagedata r:id="rId8" o:title=""/>
          </v:shape>
          <o:OLEObject Type="Embed" ProgID="Equation.3" ShapeID="_x0000_i1025" DrawAspect="Content" ObjectID="_1553222204" r:id="rId9"/>
        </w:object>
      </w:r>
      <w:r w:rsidR="00853817" w:rsidRPr="00604FC2">
        <w:rPr>
          <w:rFonts w:asciiTheme="minorHAnsi" w:hAnsiTheme="minorHAnsi"/>
          <w:b/>
          <w:bCs/>
          <w:sz w:val="22"/>
          <w:szCs w:val="22"/>
        </w:rPr>
        <w:t xml:space="preserve">  è</w:t>
      </w:r>
    </w:p>
    <w:p w:rsidR="00604FC2" w:rsidRDefault="000766AE" w:rsidP="00604FC2">
      <w:pPr>
        <w:pStyle w:val="Paragrafoelenco"/>
        <w:numPr>
          <w:ilvl w:val="0"/>
          <w:numId w:val="7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BF41C7" w:rsidRPr="00C06D49">
        <w:rPr>
          <w:rFonts w:asciiTheme="minorHAnsi" w:hAnsiTheme="minorHAnsi"/>
          <w:position w:val="-6"/>
          <w:sz w:val="22"/>
          <w:szCs w:val="22"/>
        </w:rPr>
        <w:object w:dxaOrig="1140" w:dyaOrig="279">
          <v:shape id="_x0000_i1026" type="#_x0000_t75" style="width:57pt;height:13.8pt" o:ole="">
            <v:imagedata r:id="rId10" o:title=""/>
          </v:shape>
          <o:OLEObject Type="Embed" ProgID="Equation.3" ShapeID="_x0000_i1026" DrawAspect="Content" ObjectID="_1553222205" r:id="rId11"/>
        </w:object>
      </w:r>
    </w:p>
    <w:p w:rsidR="000766AE" w:rsidRDefault="000766AE" w:rsidP="00604FC2">
      <w:pPr>
        <w:pStyle w:val="Paragrafoelenco"/>
        <w:numPr>
          <w:ilvl w:val="0"/>
          <w:numId w:val="7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BF41C7" w:rsidRPr="00C06D49">
        <w:rPr>
          <w:rFonts w:asciiTheme="minorHAnsi" w:hAnsiTheme="minorHAnsi"/>
          <w:position w:val="-6"/>
          <w:sz w:val="22"/>
          <w:szCs w:val="22"/>
        </w:rPr>
        <w:object w:dxaOrig="1160" w:dyaOrig="279">
          <v:shape id="_x0000_i1027" type="#_x0000_t75" style="width:58.2pt;height:13.8pt" o:ole="">
            <v:imagedata r:id="rId12" o:title=""/>
          </v:shape>
          <o:OLEObject Type="Embed" ProgID="Equation.3" ShapeID="_x0000_i1027" DrawAspect="Content" ObjectID="_1553222206" r:id="rId13"/>
        </w:object>
      </w:r>
    </w:p>
    <w:p w:rsidR="00604FC2" w:rsidRDefault="00604FC2" w:rsidP="00604FC2">
      <w:pPr>
        <w:pStyle w:val="Paragrafoelenco"/>
        <w:numPr>
          <w:ilvl w:val="0"/>
          <w:numId w:val="7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BF41C7" w:rsidRPr="00604FC2">
        <w:rPr>
          <w:rFonts w:asciiTheme="minorHAnsi" w:hAnsiTheme="minorHAnsi"/>
          <w:b/>
          <w:bCs/>
          <w:position w:val="-6"/>
          <w:sz w:val="22"/>
          <w:szCs w:val="22"/>
        </w:rPr>
        <w:object w:dxaOrig="600" w:dyaOrig="279">
          <v:shape id="_x0000_i1028" type="#_x0000_t75" style="width:30pt;height:13.8pt" o:ole="">
            <v:imagedata r:id="rId14" o:title=""/>
          </v:shape>
          <o:OLEObject Type="Embed" ProgID="Equation.3" ShapeID="_x0000_i1028" DrawAspect="Content" ObjectID="_1553222207" r:id="rId15"/>
        </w:object>
      </w:r>
    </w:p>
    <w:p w:rsidR="00604FC2" w:rsidRPr="00604FC2" w:rsidRDefault="00604FC2" w:rsidP="00604FC2">
      <w:pPr>
        <w:pStyle w:val="Paragrafoelenco"/>
        <w:numPr>
          <w:ilvl w:val="0"/>
          <w:numId w:val="7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007E00" w:rsidRPr="00604FC2">
        <w:rPr>
          <w:rFonts w:asciiTheme="minorHAnsi" w:hAnsiTheme="minorHAnsi"/>
          <w:b/>
          <w:bCs/>
          <w:position w:val="-6"/>
          <w:sz w:val="22"/>
          <w:szCs w:val="22"/>
        </w:rPr>
        <w:object w:dxaOrig="800" w:dyaOrig="279">
          <v:shape id="_x0000_i1029" type="#_x0000_t75" style="width:40.2pt;height:13.8pt" o:ole="">
            <v:imagedata r:id="rId16" o:title=""/>
          </v:shape>
          <o:OLEObject Type="Embed" ProgID="Equation.3" ShapeID="_x0000_i1029" DrawAspect="Content" ObjectID="_1553222208" r:id="rId17"/>
        </w:object>
      </w:r>
    </w:p>
    <w:p w:rsidR="00A200F9" w:rsidRDefault="00A200F9" w:rsidP="007773E4">
      <w:p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0766AE" w:rsidRPr="00604FC2" w:rsidRDefault="000766AE" w:rsidP="007773E4">
      <w:p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>2)</w:t>
      </w:r>
      <w:r w:rsidRPr="00604FC2">
        <w:rPr>
          <w:rFonts w:asciiTheme="minorHAnsi" w:hAnsiTheme="minorHAnsi"/>
          <w:b/>
          <w:bCs/>
          <w:sz w:val="22"/>
          <w:szCs w:val="22"/>
        </w:rPr>
        <w:tab/>
      </w:r>
      <w:r w:rsidR="00BF7825">
        <w:rPr>
          <w:rFonts w:asciiTheme="minorHAnsi" w:hAnsiTheme="minorHAnsi"/>
          <w:b/>
          <w:bCs/>
          <w:sz w:val="22"/>
          <w:szCs w:val="22"/>
        </w:rPr>
        <w:t xml:space="preserve">Il prodotto di una funzione pari e di </w:t>
      </w:r>
      <w:r w:rsidR="00DB3EC8">
        <w:rPr>
          <w:rFonts w:asciiTheme="minorHAnsi" w:hAnsiTheme="minorHAnsi"/>
          <w:b/>
          <w:bCs/>
          <w:sz w:val="22"/>
          <w:szCs w:val="22"/>
        </w:rPr>
        <w:t>una funzione dispari</w:t>
      </w:r>
    </w:p>
    <w:p w:rsidR="000766AE" w:rsidRPr="00604FC2" w:rsidRDefault="000766AE" w:rsidP="00604FC2">
      <w:pPr>
        <w:pStyle w:val="Paragrafoelenco"/>
        <w:numPr>
          <w:ilvl w:val="0"/>
          <w:numId w:val="7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9213C6" w:rsidRPr="00604FC2">
        <w:rPr>
          <w:rFonts w:asciiTheme="minorHAnsi" w:hAnsiTheme="minorHAnsi"/>
          <w:b/>
          <w:bCs/>
          <w:sz w:val="22"/>
          <w:szCs w:val="22"/>
        </w:rPr>
        <w:t xml:space="preserve">è </w:t>
      </w:r>
      <w:r w:rsidRPr="00604FC2">
        <w:rPr>
          <w:rFonts w:asciiTheme="minorHAnsi" w:hAnsiTheme="minorHAnsi"/>
          <w:b/>
          <w:bCs/>
          <w:sz w:val="22"/>
          <w:szCs w:val="22"/>
        </w:rPr>
        <w:t>simmetrica rispetto all’asse delle ordinate</w:t>
      </w:r>
    </w:p>
    <w:p w:rsidR="000766AE" w:rsidRPr="00604FC2" w:rsidRDefault="000766AE" w:rsidP="00604FC2">
      <w:pPr>
        <w:pStyle w:val="Paragrafoelenco"/>
        <w:numPr>
          <w:ilvl w:val="0"/>
          <w:numId w:val="7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9213C6" w:rsidRPr="00604FC2">
        <w:rPr>
          <w:rFonts w:asciiTheme="minorHAnsi" w:hAnsiTheme="minorHAnsi"/>
          <w:b/>
          <w:bCs/>
          <w:sz w:val="22"/>
          <w:szCs w:val="22"/>
        </w:rPr>
        <w:t xml:space="preserve">è </w:t>
      </w:r>
      <w:r w:rsidRPr="00604FC2">
        <w:rPr>
          <w:rFonts w:asciiTheme="minorHAnsi" w:hAnsiTheme="minorHAnsi"/>
          <w:b/>
          <w:bCs/>
          <w:sz w:val="22"/>
          <w:szCs w:val="22"/>
        </w:rPr>
        <w:t>simmetrica rispetto all’asse delle ascisse</w:t>
      </w:r>
    </w:p>
    <w:p w:rsidR="000766AE" w:rsidRPr="00604FC2" w:rsidRDefault="000766AE" w:rsidP="00604FC2">
      <w:pPr>
        <w:pStyle w:val="Paragrafoelenco"/>
        <w:numPr>
          <w:ilvl w:val="0"/>
          <w:numId w:val="7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213C6" w:rsidRPr="00604FC2">
        <w:rPr>
          <w:rFonts w:asciiTheme="minorHAnsi" w:hAnsiTheme="minorHAnsi"/>
          <w:b/>
          <w:bCs/>
          <w:sz w:val="22"/>
          <w:szCs w:val="22"/>
        </w:rPr>
        <w:t xml:space="preserve">è </w:t>
      </w:r>
      <w:r w:rsidRPr="00604FC2">
        <w:rPr>
          <w:rFonts w:asciiTheme="minorHAnsi" w:hAnsiTheme="minorHAnsi"/>
          <w:b/>
          <w:bCs/>
          <w:sz w:val="22"/>
          <w:szCs w:val="22"/>
        </w:rPr>
        <w:t>simmetrica rispetto all’origine degli assi cartesiani</w:t>
      </w:r>
    </w:p>
    <w:p w:rsidR="000766AE" w:rsidRPr="00604FC2" w:rsidRDefault="000766AE" w:rsidP="00604FC2">
      <w:pPr>
        <w:pStyle w:val="Paragrafoelenco"/>
        <w:numPr>
          <w:ilvl w:val="0"/>
          <w:numId w:val="7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  non è simmetrica</w:t>
      </w:r>
    </w:p>
    <w:p w:rsidR="0095568D" w:rsidRPr="002F7A3C" w:rsidRDefault="0095568D" w:rsidP="007773E4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646335" w:rsidRPr="00604FC2" w:rsidRDefault="000766AE" w:rsidP="00646335">
      <w:pPr>
        <w:tabs>
          <w:tab w:val="left" w:pos="3585"/>
          <w:tab w:val="center" w:pos="4680"/>
        </w:tabs>
        <w:spacing w:line="360" w:lineRule="auto"/>
        <w:ind w:left="540" w:hanging="540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>3)</w:t>
      </w:r>
      <w:r w:rsidRPr="00604FC2">
        <w:rPr>
          <w:rFonts w:asciiTheme="minorHAnsi" w:hAnsiTheme="minorHAnsi"/>
          <w:b/>
          <w:bCs/>
          <w:sz w:val="22"/>
          <w:szCs w:val="22"/>
        </w:rPr>
        <w:tab/>
      </w:r>
      <w:r w:rsidR="00646335" w:rsidRPr="00604FC2">
        <w:rPr>
          <w:rFonts w:asciiTheme="minorHAnsi" w:hAnsiTheme="minorHAnsi"/>
          <w:b/>
          <w:bCs/>
          <w:sz w:val="22"/>
          <w:szCs w:val="22"/>
        </w:rPr>
        <w:t xml:space="preserve">Una funzione è </w:t>
      </w:r>
      <w:r w:rsidR="00D76EFE">
        <w:rPr>
          <w:rFonts w:asciiTheme="minorHAnsi" w:hAnsiTheme="minorHAnsi"/>
          <w:b/>
          <w:sz w:val="22"/>
          <w:szCs w:val="22"/>
        </w:rPr>
        <w:t xml:space="preserve">monotona </w:t>
      </w:r>
      <w:r w:rsidR="00DB3EC8">
        <w:rPr>
          <w:rFonts w:asciiTheme="minorHAnsi" w:hAnsiTheme="minorHAnsi"/>
          <w:b/>
          <w:sz w:val="22"/>
          <w:szCs w:val="22"/>
        </w:rPr>
        <w:t xml:space="preserve">non </w:t>
      </w:r>
      <w:r w:rsidR="00646335" w:rsidRPr="00604FC2">
        <w:rPr>
          <w:rFonts w:asciiTheme="minorHAnsi" w:hAnsiTheme="minorHAnsi"/>
          <w:b/>
          <w:sz w:val="22"/>
          <w:szCs w:val="22"/>
        </w:rPr>
        <w:t>crescente</w:t>
      </w:r>
      <w:r w:rsidR="00646335" w:rsidRPr="00604FC2">
        <w:rPr>
          <w:rFonts w:asciiTheme="minorHAnsi" w:hAnsiTheme="minorHAnsi"/>
          <w:sz w:val="22"/>
          <w:szCs w:val="22"/>
        </w:rPr>
        <w:t xml:space="preserve"> </w:t>
      </w:r>
      <w:r w:rsidR="00646335" w:rsidRPr="00604FC2">
        <w:rPr>
          <w:rFonts w:asciiTheme="minorHAnsi" w:hAnsiTheme="minorHAnsi"/>
          <w:b/>
          <w:sz w:val="22"/>
          <w:szCs w:val="22"/>
        </w:rPr>
        <w:t>quando si verifica che</w:t>
      </w:r>
    </w:p>
    <w:p w:rsidR="00604FC2" w:rsidRPr="00604FC2" w:rsidRDefault="00646335" w:rsidP="00604FC2">
      <w:pPr>
        <w:pStyle w:val="Paragrafoelenco"/>
        <w:numPr>
          <w:ilvl w:val="0"/>
          <w:numId w:val="8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A34403" w:rsidRPr="00C06D49">
        <w:rPr>
          <w:rFonts w:asciiTheme="minorHAnsi" w:hAnsiTheme="minorHAnsi"/>
          <w:position w:val="-10"/>
          <w:sz w:val="22"/>
          <w:szCs w:val="22"/>
        </w:rPr>
        <w:object w:dxaOrig="3940" w:dyaOrig="380">
          <v:shape id="_x0000_i1030" type="#_x0000_t75" style="width:196.8pt;height:19.2pt" o:ole="">
            <v:imagedata r:id="rId18" o:title=""/>
          </v:shape>
          <o:OLEObject Type="Embed" ProgID="Equation.3" ShapeID="_x0000_i1030" DrawAspect="Content" ObjectID="_1553222209" r:id="rId19"/>
        </w:object>
      </w:r>
    </w:p>
    <w:p w:rsidR="00646335" w:rsidRPr="00604FC2" w:rsidRDefault="00646335" w:rsidP="00604FC2">
      <w:pPr>
        <w:pStyle w:val="Paragrafoelenco"/>
        <w:numPr>
          <w:ilvl w:val="0"/>
          <w:numId w:val="8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A34403" w:rsidRPr="00C06D49">
        <w:rPr>
          <w:rFonts w:asciiTheme="minorHAnsi" w:hAnsiTheme="minorHAnsi"/>
          <w:position w:val="-10"/>
          <w:sz w:val="22"/>
          <w:szCs w:val="22"/>
        </w:rPr>
        <w:object w:dxaOrig="4000" w:dyaOrig="380">
          <v:shape id="_x0000_i1031" type="#_x0000_t75" style="width:199.8pt;height:19.2pt" o:ole="">
            <v:imagedata r:id="rId20" o:title=""/>
          </v:shape>
          <o:OLEObject Type="Embed" ProgID="Equation.3" ShapeID="_x0000_i1031" DrawAspect="Content" ObjectID="_1553222210" r:id="rId21"/>
        </w:object>
      </w:r>
    </w:p>
    <w:p w:rsidR="00604FC2" w:rsidRPr="00604FC2" w:rsidRDefault="00646335" w:rsidP="00604FC2">
      <w:pPr>
        <w:pStyle w:val="Paragrafoelenco"/>
        <w:numPr>
          <w:ilvl w:val="0"/>
          <w:numId w:val="8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A34403" w:rsidRPr="00C06D49">
        <w:rPr>
          <w:rFonts w:asciiTheme="minorHAnsi" w:hAnsiTheme="minorHAnsi"/>
          <w:position w:val="-10"/>
          <w:sz w:val="22"/>
          <w:szCs w:val="22"/>
        </w:rPr>
        <w:object w:dxaOrig="4000" w:dyaOrig="380">
          <v:shape id="_x0000_i1032" type="#_x0000_t75" style="width:199.8pt;height:19.2pt" o:ole="">
            <v:imagedata r:id="rId22" o:title=""/>
          </v:shape>
          <o:OLEObject Type="Embed" ProgID="Equation.3" ShapeID="_x0000_i1032" DrawAspect="Content" ObjectID="_1553222211" r:id="rId23"/>
        </w:object>
      </w:r>
    </w:p>
    <w:p w:rsidR="00C327D2" w:rsidRPr="00604FC2" w:rsidRDefault="00646335" w:rsidP="00604FC2">
      <w:pPr>
        <w:pStyle w:val="Paragrafoelenco"/>
        <w:numPr>
          <w:ilvl w:val="0"/>
          <w:numId w:val="8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A34403" w:rsidRPr="00C06D49">
        <w:rPr>
          <w:rFonts w:asciiTheme="minorHAnsi" w:hAnsiTheme="minorHAnsi"/>
          <w:position w:val="-10"/>
          <w:sz w:val="22"/>
          <w:szCs w:val="22"/>
        </w:rPr>
        <w:object w:dxaOrig="4000" w:dyaOrig="380">
          <v:shape id="_x0000_i1033" type="#_x0000_t75" style="width:199.8pt;height:19.2pt" o:ole="">
            <v:imagedata r:id="rId24" o:title=""/>
          </v:shape>
          <o:OLEObject Type="Embed" ProgID="Equation.3" ShapeID="_x0000_i1033" DrawAspect="Content" ObjectID="_1553222212" r:id="rId25"/>
        </w:object>
      </w:r>
    </w:p>
    <w:p w:rsidR="0095568D" w:rsidRPr="002F7A3C" w:rsidRDefault="0095568D" w:rsidP="007773E4">
      <w:p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646335" w:rsidRPr="00604FC2" w:rsidRDefault="00C327D2" w:rsidP="00646335">
      <w:pPr>
        <w:tabs>
          <w:tab w:val="left" w:pos="3255"/>
        </w:tabs>
        <w:spacing w:line="360" w:lineRule="auto"/>
        <w:ind w:left="540" w:hanging="540"/>
        <w:jc w:val="both"/>
        <w:rPr>
          <w:rFonts w:asciiTheme="minorHAnsi" w:hAnsiTheme="minorHAnsi"/>
          <w:b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>4)</w:t>
      </w:r>
      <w:r w:rsidR="00545CE6" w:rsidRPr="00604FC2">
        <w:rPr>
          <w:rFonts w:asciiTheme="minorHAnsi" w:hAnsiTheme="minorHAnsi"/>
          <w:b/>
          <w:bCs/>
          <w:sz w:val="22"/>
          <w:szCs w:val="22"/>
        </w:rPr>
        <w:tab/>
      </w:r>
      <w:r w:rsidR="00646335" w:rsidRPr="00604FC2">
        <w:rPr>
          <w:rFonts w:asciiTheme="minorHAnsi" w:hAnsiTheme="minorHAnsi"/>
          <w:b/>
          <w:sz w:val="22"/>
          <w:szCs w:val="22"/>
        </w:rPr>
        <w:t xml:space="preserve">La funzione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</m:t>
        </m:r>
      </m:oMath>
      <w:r w:rsidR="00646335" w:rsidRPr="00604FC2">
        <w:rPr>
          <w:rFonts w:asciiTheme="minorHAnsi" w:hAnsiTheme="minorHAnsi"/>
          <w:b/>
          <w:sz w:val="22"/>
          <w:szCs w:val="22"/>
        </w:rPr>
        <w:t xml:space="preserve"> ha in </w:t>
      </w:r>
      <w:r w:rsidR="00C06D49" w:rsidRPr="00604FC2">
        <w:rPr>
          <w:rFonts w:asciiTheme="minorHAnsi" w:hAnsiTheme="minorHAnsi"/>
          <w:b/>
          <w:position w:val="-12"/>
          <w:sz w:val="22"/>
          <w:szCs w:val="22"/>
        </w:rPr>
        <w:object w:dxaOrig="300" w:dyaOrig="360">
          <v:shape id="_x0000_i1034" type="#_x0000_t75" style="width:15pt;height:18pt" o:ole="">
            <v:imagedata r:id="rId26" o:title=""/>
          </v:shape>
          <o:OLEObject Type="Embed" ProgID="Equation.3" ShapeID="_x0000_i1034" DrawAspect="Content" ObjectID="_1553222213" r:id="rId27"/>
        </w:object>
      </w:r>
      <w:r w:rsidR="00646335" w:rsidRPr="00604FC2">
        <w:rPr>
          <w:rFonts w:asciiTheme="minorHAnsi" w:hAnsiTheme="minorHAnsi"/>
          <w:b/>
          <w:sz w:val="22"/>
          <w:szCs w:val="22"/>
        </w:rPr>
        <w:t xml:space="preserve"> un punto di </w:t>
      </w:r>
      <w:r w:rsidR="00DB3EC8">
        <w:rPr>
          <w:rFonts w:asciiTheme="minorHAnsi" w:hAnsiTheme="minorHAnsi"/>
          <w:b/>
          <w:sz w:val="22"/>
          <w:szCs w:val="22"/>
        </w:rPr>
        <w:t>cuspide se i due limiti destro e sinistro del rapporto incrementale</w:t>
      </w:r>
      <w:r w:rsidR="009E3BAB">
        <w:rPr>
          <w:rFonts w:asciiTheme="minorHAnsi" w:hAnsiTheme="minorHAnsi"/>
          <w:b/>
          <w:sz w:val="22"/>
          <w:szCs w:val="22"/>
        </w:rPr>
        <w:t xml:space="preserve"> </w:t>
      </w:r>
    </w:p>
    <w:p w:rsidR="00604FC2" w:rsidRPr="00604FC2" w:rsidRDefault="00DB3EC8" w:rsidP="00604FC2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esistono entrambi finiti, ma assumono valori diversi</w:t>
      </w:r>
    </w:p>
    <w:p w:rsidR="00646335" w:rsidRPr="00604FC2" w:rsidRDefault="00050217" w:rsidP="00604FC2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sono infiniti di segno opposto</w:t>
      </w:r>
    </w:p>
    <w:p w:rsidR="00604FC2" w:rsidRPr="00604FC2" w:rsidRDefault="00050217" w:rsidP="00604FC2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sono infiniti dello stesso segno</w:t>
      </w:r>
    </w:p>
    <w:p w:rsidR="00050217" w:rsidRPr="00604FC2" w:rsidRDefault="00050217" w:rsidP="0005021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esistono entrambi finiti, ma assumono valori uguali</w:t>
      </w:r>
    </w:p>
    <w:p w:rsidR="00C327D2" w:rsidRPr="002F7A3C" w:rsidRDefault="00C327D2" w:rsidP="007773E4">
      <w:p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9B71C1" w:rsidRDefault="00B50082" w:rsidP="00F93E2E">
      <w:pPr>
        <w:pStyle w:val="Paragrafoelenco"/>
        <w:numPr>
          <w:ilvl w:val="0"/>
          <w:numId w:val="12"/>
        </w:numPr>
        <w:tabs>
          <w:tab w:val="left" w:pos="540"/>
        </w:tabs>
        <w:spacing w:line="360" w:lineRule="auto"/>
        <w:ind w:left="567" w:hanging="567"/>
        <w:rPr>
          <w:rFonts w:asciiTheme="minorHAnsi" w:hAnsiTheme="minorHAnsi"/>
          <w:b/>
          <w:bCs/>
          <w:sz w:val="22"/>
          <w:szCs w:val="22"/>
        </w:rPr>
      </w:pPr>
      <w:r w:rsidRPr="00B50082">
        <w:rPr>
          <w:rFonts w:asciiTheme="minorHAnsi" w:hAnsiTheme="minorHAnsi"/>
          <w:b/>
          <w:bCs/>
          <w:sz w:val="22"/>
          <w:szCs w:val="22"/>
        </w:rPr>
        <w:t xml:space="preserve">Determinare l’equazione dell’asintoto obliquo della funzione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f(x)=</m:t>
        </m:r>
        <m:f>
          <m:f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x-1</m:t>
            </m:r>
          </m:den>
        </m:f>
      </m:oMath>
    </w:p>
    <w:p w:rsidR="009F776C" w:rsidRPr="00F93E2E" w:rsidRDefault="009F776C" w:rsidP="009F776C">
      <w:pPr>
        <w:tabs>
          <w:tab w:val="left" w:pos="54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6E6C82" w:rsidRPr="00B50082" w:rsidRDefault="006E6C82" w:rsidP="00F93E2E">
      <w:pPr>
        <w:pStyle w:val="Paragrafoelenco"/>
        <w:numPr>
          <w:ilvl w:val="0"/>
          <w:numId w:val="12"/>
        </w:numPr>
        <w:tabs>
          <w:tab w:val="left" w:pos="540"/>
        </w:tabs>
        <w:spacing w:line="360" w:lineRule="auto"/>
        <w:ind w:hanging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Calcolare </w:t>
      </w:r>
      <w:r w:rsidR="00C631A3">
        <w:rPr>
          <w:rFonts w:asciiTheme="minorHAnsi" w:hAnsiTheme="minorHAnsi"/>
          <w:b/>
          <w:bCs/>
          <w:sz w:val="22"/>
          <w:szCs w:val="22"/>
        </w:rPr>
        <w:t xml:space="preserve">e classificare </w:t>
      </w:r>
      <w:r>
        <w:rPr>
          <w:rFonts w:asciiTheme="minorHAnsi" w:hAnsiTheme="minorHAnsi"/>
          <w:b/>
          <w:bCs/>
          <w:sz w:val="22"/>
          <w:szCs w:val="22"/>
        </w:rPr>
        <w:t xml:space="preserve">il punto di flesso della funzione </w:t>
      </w:r>
      <w:r w:rsidR="009E3BAB" w:rsidRPr="00604FC2">
        <w:rPr>
          <w:position w:val="-10"/>
        </w:rPr>
        <w:object w:dxaOrig="1640" w:dyaOrig="380">
          <v:shape id="_x0000_i1035" type="#_x0000_t75" style="width:81.6pt;height:19.2pt" o:ole="">
            <v:imagedata r:id="rId28" o:title=""/>
          </v:shape>
          <o:OLEObject Type="Embed" ProgID="Equation.3" ShapeID="_x0000_i1035" DrawAspect="Content" ObjectID="_1553222214" r:id="rId29"/>
        </w:object>
      </w:r>
    </w:p>
    <w:p w:rsidR="003E14CA" w:rsidRPr="00F93E2E" w:rsidRDefault="003E14CA" w:rsidP="003E14CA">
      <w:pPr>
        <w:tabs>
          <w:tab w:val="left" w:pos="54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7773E4" w:rsidRPr="00CD23D6" w:rsidRDefault="00CD23D6" w:rsidP="00F93E2E">
      <w:pPr>
        <w:pStyle w:val="Paragrafoelenco"/>
        <w:numPr>
          <w:ilvl w:val="0"/>
          <w:numId w:val="12"/>
        </w:numPr>
        <w:tabs>
          <w:tab w:val="left" w:pos="2700"/>
        </w:tabs>
        <w:spacing w:line="360" w:lineRule="auto"/>
        <w:ind w:left="567" w:hanging="567"/>
        <w:rPr>
          <w:rFonts w:asciiTheme="minorHAnsi" w:hAnsiTheme="minorHAnsi"/>
          <w:b/>
          <w:bCs/>
          <w:sz w:val="22"/>
          <w:szCs w:val="22"/>
        </w:rPr>
      </w:pPr>
      <w:r w:rsidRPr="00CD23D6">
        <w:rPr>
          <w:rFonts w:asciiTheme="minorHAnsi" w:hAnsiTheme="minorHAnsi"/>
          <w:b/>
          <w:sz w:val="22"/>
          <w:szCs w:val="22"/>
        </w:rPr>
        <w:t xml:space="preserve">Calcolare, applicando la definizione di derivata, </w:t>
      </w:r>
      <w:r w:rsidR="00C631A3" w:rsidRPr="00CD23D6">
        <w:rPr>
          <w:rFonts w:asciiTheme="minorHAnsi" w:hAnsiTheme="minorHAnsi"/>
          <w:b/>
          <w:position w:val="-10"/>
          <w:sz w:val="22"/>
          <w:szCs w:val="22"/>
        </w:rPr>
        <w:object w:dxaOrig="660" w:dyaOrig="320">
          <v:shape id="_x0000_i1036" type="#_x0000_t75" style="width:33pt;height:16.2pt" o:ole="">
            <v:imagedata r:id="rId30" o:title=""/>
          </v:shape>
          <o:OLEObject Type="Embed" ProgID="Equation.3" ShapeID="_x0000_i1036" DrawAspect="Content" ObjectID="_1553222215" r:id="rId31"/>
        </w:object>
      </w:r>
      <w:r w:rsidRPr="00CD23D6">
        <w:rPr>
          <w:rFonts w:asciiTheme="minorHAnsi" w:hAnsiTheme="minorHAnsi"/>
          <w:b/>
          <w:sz w:val="22"/>
          <w:szCs w:val="22"/>
        </w:rPr>
        <w:t xml:space="preserve"> sapendo che </w:t>
      </w:r>
      <w:r w:rsidR="00953880" w:rsidRPr="00CD23D6">
        <w:rPr>
          <w:rFonts w:asciiTheme="minorHAnsi" w:hAnsiTheme="minorHAnsi"/>
          <w:b/>
          <w:position w:val="-10"/>
          <w:sz w:val="22"/>
          <w:szCs w:val="22"/>
        </w:rPr>
        <w:object w:dxaOrig="2220" w:dyaOrig="380">
          <v:shape id="_x0000_i1037" type="#_x0000_t75" style="width:111.6pt;height:19.2pt" o:ole="">
            <v:imagedata r:id="rId32" o:title=""/>
          </v:shape>
          <o:OLEObject Type="Embed" ProgID="Equation.3" ShapeID="_x0000_i1037" DrawAspect="Content" ObjectID="_1553222216" r:id="rId33"/>
        </w:object>
      </w:r>
    </w:p>
    <w:p w:rsidR="002F7A3C" w:rsidRPr="00F93E2E" w:rsidRDefault="00F93E2E" w:rsidP="00F93E2E">
      <w:pPr>
        <w:tabs>
          <w:tab w:val="left" w:pos="2700"/>
        </w:tabs>
        <w:spacing w:line="360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F93E2E">
        <w:rPr>
          <w:rFonts w:asciiTheme="minorHAnsi" w:hAnsiTheme="minorHAnsi"/>
          <w:b/>
          <w:bCs/>
          <w:color w:val="FF0000"/>
          <w:sz w:val="22"/>
          <w:szCs w:val="22"/>
        </w:rPr>
        <w:lastRenderedPageBreak/>
        <w:t>SOLUZIONI</w:t>
      </w:r>
    </w:p>
    <w:p w:rsidR="002F7A3C" w:rsidRPr="002B6D93" w:rsidRDefault="002F7A3C" w:rsidP="00646335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F93E2E" w:rsidRPr="00604FC2" w:rsidRDefault="00F93E2E" w:rsidP="00935D6D">
      <w:pPr>
        <w:numPr>
          <w:ilvl w:val="0"/>
          <w:numId w:val="14"/>
        </w:numPr>
        <w:tabs>
          <w:tab w:val="clear" w:pos="720"/>
          <w:tab w:val="num" w:pos="567"/>
          <w:tab w:val="left" w:pos="2700"/>
        </w:tabs>
        <w:spacing w:line="360" w:lineRule="auto"/>
        <w:ind w:hanging="720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Il </w:t>
      </w:r>
      <w:r>
        <w:rPr>
          <w:rFonts w:asciiTheme="minorHAnsi" w:hAnsiTheme="minorHAnsi"/>
          <w:b/>
          <w:bCs/>
          <w:sz w:val="22"/>
          <w:szCs w:val="22"/>
        </w:rPr>
        <w:t>dominio</w:t>
      </w:r>
      <w:r w:rsidRPr="00604FC2">
        <w:rPr>
          <w:rFonts w:asciiTheme="minorHAnsi" w:hAnsiTheme="minorHAnsi"/>
          <w:b/>
          <w:bCs/>
          <w:sz w:val="22"/>
          <w:szCs w:val="22"/>
        </w:rPr>
        <w:t xml:space="preserve"> della funzione  </w:t>
      </w:r>
      <w:r w:rsidRPr="00BF41C7">
        <w:rPr>
          <w:rFonts w:asciiTheme="minorHAnsi" w:hAnsiTheme="minorHAnsi"/>
          <w:b/>
          <w:bCs/>
          <w:position w:val="-10"/>
          <w:sz w:val="22"/>
          <w:szCs w:val="22"/>
        </w:rPr>
        <w:object w:dxaOrig="1680" w:dyaOrig="440">
          <v:shape id="_x0000_i1038" type="#_x0000_t75" style="width:83.4pt;height:21.6pt" o:ole="">
            <v:imagedata r:id="rId8" o:title=""/>
          </v:shape>
          <o:OLEObject Type="Embed" ProgID="Equation.3" ShapeID="_x0000_i1038" DrawAspect="Content" ObjectID="_1553222217" r:id="rId34"/>
        </w:object>
      </w:r>
      <w:r w:rsidRPr="00604FC2">
        <w:rPr>
          <w:rFonts w:asciiTheme="minorHAnsi" w:hAnsiTheme="minorHAnsi"/>
          <w:b/>
          <w:bCs/>
          <w:sz w:val="22"/>
          <w:szCs w:val="22"/>
        </w:rPr>
        <w:t xml:space="preserve">  è</w:t>
      </w:r>
      <w:r w:rsidR="0036247B">
        <w:rPr>
          <w:rFonts w:asciiTheme="minorHAnsi" w:hAnsiTheme="minorHAnsi"/>
          <w:b/>
          <w:bCs/>
          <w:sz w:val="22"/>
          <w:szCs w:val="22"/>
        </w:rPr>
        <w:t xml:space="preserve"> ……</w:t>
      </w:r>
    </w:p>
    <w:p w:rsidR="00F93E2E" w:rsidRPr="003B3632" w:rsidRDefault="00F93E2E" w:rsidP="00935D6D">
      <w:pPr>
        <w:pStyle w:val="Paragrafoelenco"/>
        <w:tabs>
          <w:tab w:val="left" w:pos="540"/>
          <w:tab w:val="left" w:pos="2700"/>
        </w:tabs>
        <w:spacing w:line="360" w:lineRule="auto"/>
        <w:ind w:left="567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3B3632">
        <w:rPr>
          <w:rFonts w:asciiTheme="minorHAnsi" w:hAnsiTheme="minorHAnsi"/>
          <w:b/>
          <w:bCs/>
          <w:i/>
          <w:sz w:val="22"/>
          <w:szCs w:val="22"/>
        </w:rPr>
        <w:t xml:space="preserve">Il grafico della funzione è una semicirconferenza situata nel primo e secondo quadrante, avente centro nell’origine degli assi cartesiani e raggio 3, pertanto il dominio è l’insieme di tutti i valori interni da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-3</m:t>
        </m:r>
      </m:oMath>
      <w:r w:rsidRPr="003B3632">
        <w:rPr>
          <w:rFonts w:asciiTheme="minorHAnsi" w:hAnsiTheme="minorHAnsi"/>
          <w:b/>
          <w:bCs/>
          <w:i/>
          <w:sz w:val="22"/>
          <w:szCs w:val="22"/>
        </w:rPr>
        <w:t xml:space="preserve"> a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+3</m:t>
        </m:r>
      </m:oMath>
      <w:r w:rsidRPr="003B3632">
        <w:rPr>
          <w:rFonts w:asciiTheme="minorHAnsi" w:hAnsiTheme="minorHAnsi"/>
          <w:b/>
          <w:bCs/>
          <w:i/>
          <w:sz w:val="22"/>
          <w:szCs w:val="22"/>
        </w:rPr>
        <w:t xml:space="preserve">, compresi gli estremi, cioè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-3;+3</m:t>
            </m:r>
          </m:e>
        </m:d>
      </m:oMath>
      <w:r w:rsidR="00935D6D" w:rsidRPr="003B3632">
        <w:rPr>
          <w:rFonts w:asciiTheme="minorHAnsi" w:hAnsiTheme="minorHAnsi"/>
          <w:b/>
          <w:bCs/>
          <w:i/>
          <w:sz w:val="22"/>
          <w:szCs w:val="22"/>
        </w:rPr>
        <w:t>.</w:t>
      </w:r>
      <w:r w:rsidR="00D71289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935D6D" w:rsidRPr="003B3632">
        <w:rPr>
          <w:rFonts w:asciiTheme="minorHAnsi" w:hAnsiTheme="minorHAnsi"/>
          <w:b/>
          <w:bCs/>
          <w:i/>
          <w:sz w:val="22"/>
          <w:szCs w:val="22"/>
        </w:rPr>
        <w:t xml:space="preserve">Inoltre, si ricorda che la funzione data è algebrica irrazionale di indice pari, pertanto, il campo di esistenza è dato ponendo il radicando maggiore o uguale a zero, cioè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9-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≥0→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-9≤0→-3≤x≤3</m:t>
        </m:r>
      </m:oMath>
      <w:r w:rsidR="00935D6D" w:rsidRPr="003B3632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F93E2E" w:rsidRDefault="00F93E2E" w:rsidP="00F93E2E">
      <w:p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2B6D93" w:rsidRDefault="002B6D93" w:rsidP="00F93E2E">
      <w:p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F93E2E" w:rsidRPr="003B3632" w:rsidRDefault="00F93E2E" w:rsidP="00F93E2E">
      <w:p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>2)</w:t>
      </w:r>
      <w:r w:rsidRPr="00604FC2">
        <w:rPr>
          <w:rFonts w:asciiTheme="minorHAnsi" w:hAnsiTheme="minorHAnsi"/>
          <w:b/>
          <w:bCs/>
          <w:sz w:val="22"/>
          <w:szCs w:val="22"/>
        </w:rPr>
        <w:tab/>
      </w:r>
      <w:r w:rsidRPr="003B3632">
        <w:rPr>
          <w:rFonts w:asciiTheme="minorHAnsi" w:hAnsiTheme="minorHAnsi"/>
          <w:b/>
          <w:bCs/>
          <w:sz w:val="22"/>
          <w:szCs w:val="22"/>
        </w:rPr>
        <w:t>Il prodotto di una funzione pari e di una funzione dispari</w:t>
      </w:r>
    </w:p>
    <w:p w:rsidR="00F93E2E" w:rsidRPr="003B3632" w:rsidRDefault="0036247B" w:rsidP="0036247B">
      <w:pPr>
        <w:tabs>
          <w:tab w:val="left" w:pos="567"/>
          <w:tab w:val="left" w:pos="2700"/>
        </w:tabs>
        <w:spacing w:line="360" w:lineRule="auto"/>
        <w:ind w:left="567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3B3632">
        <w:rPr>
          <w:rFonts w:asciiTheme="minorHAnsi" w:hAnsiTheme="minorHAnsi"/>
          <w:b/>
          <w:bCs/>
          <w:i/>
          <w:sz w:val="22"/>
          <w:szCs w:val="22"/>
        </w:rPr>
        <w:t>E</w:t>
      </w:r>
      <w:r w:rsidR="003804C7" w:rsidRPr="003B3632">
        <w:rPr>
          <w:rFonts w:asciiTheme="minorHAnsi" w:hAnsiTheme="minorHAnsi"/>
          <w:b/>
          <w:bCs/>
          <w:i/>
          <w:sz w:val="22"/>
          <w:szCs w:val="22"/>
        </w:rPr>
        <w:t>‘</w:t>
      </w:r>
      <w:r w:rsidRPr="003B3632">
        <w:rPr>
          <w:rFonts w:asciiTheme="minorHAnsi" w:hAnsiTheme="minorHAnsi"/>
          <w:b/>
          <w:bCs/>
          <w:i/>
          <w:sz w:val="22"/>
          <w:szCs w:val="22"/>
        </w:rPr>
        <w:t xml:space="preserve"> una funzione dispari, pertanto, è simmetrica rispetto all’origine degli assi cartesiani. Ad esempio, se si considerano le due funzioni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</m:t>
        </m:r>
      </m:oMath>
      <w:r w:rsidRPr="003B3632">
        <w:rPr>
          <w:rFonts w:asciiTheme="minorHAnsi" w:hAnsiTheme="minorHAnsi"/>
          <w:b/>
          <w:bCs/>
          <w:i/>
          <w:sz w:val="22"/>
          <w:szCs w:val="22"/>
        </w:rPr>
        <w:t xml:space="preserve">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g</m:t>
        </m:r>
        <m:d>
          <m:d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  <w:r w:rsidRPr="003B3632">
        <w:rPr>
          <w:rFonts w:asciiTheme="minorHAnsi" w:hAnsiTheme="minorHAnsi"/>
          <w:b/>
          <w:bCs/>
          <w:i/>
          <w:sz w:val="22"/>
          <w:szCs w:val="22"/>
        </w:rPr>
        <w:t xml:space="preserve"> e si calcola il prodotto delle due funzioni si ottiene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×g</m:t>
        </m:r>
        <m:d>
          <m:d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5</m:t>
            </m:r>
          </m:sup>
        </m:sSup>
      </m:oMath>
      <w:r w:rsidRPr="003B3632">
        <w:rPr>
          <w:rFonts w:asciiTheme="minorHAnsi" w:hAnsiTheme="minorHAnsi"/>
          <w:b/>
          <w:bCs/>
          <w:i/>
          <w:sz w:val="22"/>
          <w:szCs w:val="22"/>
        </w:rPr>
        <w:t>, dove si evince che la funzione prodotto è disp</w:t>
      </w:r>
      <w:r w:rsidR="009836C7" w:rsidRPr="003B3632">
        <w:rPr>
          <w:rFonts w:asciiTheme="minorHAnsi" w:hAnsiTheme="minorHAnsi"/>
          <w:b/>
          <w:bCs/>
          <w:i/>
          <w:sz w:val="22"/>
          <w:szCs w:val="22"/>
        </w:rPr>
        <w:t xml:space="preserve">ari, infatti si verifica che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h</m:t>
        </m:r>
        <m:d>
          <m:d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=-</m:t>
        </m:r>
        <m:d>
          <m:d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=-h</m:t>
        </m:r>
        <m:d>
          <m:d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-x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.</m:t>
        </m:r>
      </m:oMath>
    </w:p>
    <w:p w:rsidR="00D67BED" w:rsidRDefault="00D67BED" w:rsidP="00F93E2E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2B6D93" w:rsidRPr="002F7A3C" w:rsidRDefault="002B6D93" w:rsidP="00F93E2E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F93E2E" w:rsidRPr="00604FC2" w:rsidRDefault="00F93E2E" w:rsidP="00F93E2E">
      <w:pPr>
        <w:tabs>
          <w:tab w:val="left" w:pos="3585"/>
          <w:tab w:val="center" w:pos="4680"/>
        </w:tabs>
        <w:spacing w:line="360" w:lineRule="auto"/>
        <w:ind w:left="540" w:hanging="540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>3)</w:t>
      </w:r>
      <w:r w:rsidRPr="00604FC2">
        <w:rPr>
          <w:rFonts w:asciiTheme="minorHAnsi" w:hAnsiTheme="minorHAnsi"/>
          <w:b/>
          <w:bCs/>
          <w:sz w:val="22"/>
          <w:szCs w:val="22"/>
        </w:rPr>
        <w:tab/>
        <w:t xml:space="preserve">Una funzione è </w:t>
      </w:r>
      <w:r>
        <w:rPr>
          <w:rFonts w:asciiTheme="minorHAnsi" w:hAnsiTheme="minorHAnsi"/>
          <w:b/>
          <w:sz w:val="22"/>
          <w:szCs w:val="22"/>
        </w:rPr>
        <w:t xml:space="preserve">monotona non </w:t>
      </w:r>
      <w:r w:rsidRPr="00604FC2">
        <w:rPr>
          <w:rFonts w:asciiTheme="minorHAnsi" w:hAnsiTheme="minorHAnsi"/>
          <w:b/>
          <w:sz w:val="22"/>
          <w:szCs w:val="22"/>
        </w:rPr>
        <w:t>crescente</w:t>
      </w:r>
      <w:r w:rsidRPr="00604FC2">
        <w:rPr>
          <w:rFonts w:asciiTheme="minorHAnsi" w:hAnsiTheme="minorHAnsi"/>
          <w:sz w:val="22"/>
          <w:szCs w:val="22"/>
        </w:rPr>
        <w:t xml:space="preserve"> </w:t>
      </w:r>
      <w:r w:rsidRPr="00604FC2">
        <w:rPr>
          <w:rFonts w:asciiTheme="minorHAnsi" w:hAnsiTheme="minorHAnsi"/>
          <w:b/>
          <w:sz w:val="22"/>
          <w:szCs w:val="22"/>
        </w:rPr>
        <w:t>quando si verifica che</w:t>
      </w:r>
    </w:p>
    <w:p w:rsidR="00F93E2E" w:rsidRPr="003B3632" w:rsidRDefault="003B3632" w:rsidP="005A1AD7">
      <w:pPr>
        <w:pStyle w:val="Paragrafoelenco"/>
        <w:tabs>
          <w:tab w:val="left" w:pos="540"/>
          <w:tab w:val="left" w:pos="270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  <m:oMath>
        <m:r>
          <m:rPr>
            <m:sty m:val="bi"/>
          </m:rPr>
          <w:rPr>
            <w:rFonts w:ascii="Cambria Math" w:hAnsi="Cambria Math" w:cs="Cambria Math"/>
            <w:sz w:val="22"/>
            <w:szCs w:val="22"/>
          </w:rPr>
          <m:t xml:space="preserve">∀ </m:t>
        </m:r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2"/>
                <w:szCs w:val="2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2"/>
                <w:szCs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Cambria Math"/>
            <w:sz w:val="22"/>
            <w:szCs w:val="22"/>
          </w:rPr>
          <m:t>,</m:t>
        </m:r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2"/>
                <w:szCs w:val="2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2"/>
                <w:szCs w:val="22"/>
              </w:rPr>
              <m:t>2</m:t>
            </m:r>
          </m:sub>
        </m:sSub>
        <m:r>
          <m:rPr>
            <m:scr m:val="fraktur"/>
            <m:sty m:val="bi"/>
          </m:rPr>
          <w:rPr>
            <w:rFonts w:ascii="Cambria Math" w:hAnsi="Cambria Math" w:cs="Cambria Math"/>
            <w:sz w:val="22"/>
            <w:szCs w:val="22"/>
          </w:rPr>
          <m:t xml:space="preserve">∈R </m:t>
        </m:r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2"/>
                <w:szCs w:val="22"/>
              </w:rPr>
              <m:t xml:space="preserve"> x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2"/>
                <w:szCs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2"/>
                <w:szCs w:val="2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2"/>
                <w:szCs w:val="22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Cambria Math"/>
            <w:sz w:val="22"/>
            <w:szCs w:val="22"/>
          </w:rPr>
          <m:t>→f(</m:t>
        </m:r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2"/>
                <w:szCs w:val="22"/>
              </w:rPr>
              <m:t xml:space="preserve"> x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2"/>
                <w:szCs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Cambria Math"/>
            <w:sz w:val="22"/>
            <w:szCs w:val="22"/>
          </w:rPr>
          <m:t>)≥f(</m:t>
        </m:r>
        <m:sSub>
          <m:sSubPr>
            <m:ctrlPr>
              <w:rPr>
                <w:rFonts w:ascii="Cambria Math" w:hAnsi="Cambria Math" w:cs="Cambria Math"/>
                <w:b/>
                <w:bCs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2"/>
                <w:szCs w:val="2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2"/>
                <w:szCs w:val="22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Cambria Math"/>
            <w:sz w:val="22"/>
            <w:szCs w:val="22"/>
          </w:rPr>
          <m:t>)</m:t>
        </m:r>
      </m:oMath>
      <w:r w:rsidR="005A1AD7" w:rsidRPr="003B3632">
        <w:rPr>
          <w:rFonts w:asciiTheme="minorHAnsi" w:hAnsiTheme="minorHAnsi"/>
          <w:i/>
          <w:position w:val="-10"/>
          <w:sz w:val="22"/>
          <w:szCs w:val="22"/>
        </w:rPr>
        <w:t>,</w:t>
      </w:r>
    </w:p>
    <w:p w:rsidR="00F93E2E" w:rsidRDefault="005A1AD7" w:rsidP="005A1AD7">
      <w:pPr>
        <w:tabs>
          <w:tab w:val="left" w:pos="540"/>
          <w:tab w:val="left" w:pos="270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  <w:r w:rsidRPr="003B3632">
        <w:rPr>
          <w:rFonts w:asciiTheme="minorHAnsi" w:hAnsiTheme="minorHAnsi"/>
          <w:b/>
          <w:bCs/>
          <w:i/>
          <w:sz w:val="22"/>
          <w:szCs w:val="22"/>
        </w:rPr>
        <w:t>cioè è una funzione che presenta un grafico decrescente in un certo intervallo e costante in un altro.</w:t>
      </w:r>
    </w:p>
    <w:p w:rsidR="00D67BED" w:rsidRDefault="00D67BED" w:rsidP="005A1AD7">
      <w:pPr>
        <w:tabs>
          <w:tab w:val="left" w:pos="540"/>
          <w:tab w:val="left" w:pos="2700"/>
        </w:tabs>
        <w:spacing w:line="360" w:lineRule="auto"/>
        <w:ind w:left="567"/>
        <w:rPr>
          <w:rFonts w:asciiTheme="minorHAnsi" w:hAnsiTheme="minorHAnsi"/>
          <w:b/>
          <w:bCs/>
          <w:i/>
          <w:sz w:val="16"/>
          <w:szCs w:val="16"/>
        </w:rPr>
      </w:pPr>
    </w:p>
    <w:p w:rsidR="002B6D93" w:rsidRPr="00994F0E" w:rsidRDefault="002B6D93" w:rsidP="005A1AD7">
      <w:pPr>
        <w:tabs>
          <w:tab w:val="left" w:pos="540"/>
          <w:tab w:val="left" w:pos="2700"/>
        </w:tabs>
        <w:spacing w:line="360" w:lineRule="auto"/>
        <w:ind w:left="567"/>
        <w:rPr>
          <w:rFonts w:asciiTheme="minorHAnsi" w:hAnsiTheme="minorHAnsi"/>
          <w:b/>
          <w:bCs/>
          <w:i/>
          <w:sz w:val="16"/>
          <w:szCs w:val="16"/>
        </w:rPr>
      </w:pPr>
    </w:p>
    <w:p w:rsidR="00F93E2E" w:rsidRPr="00604FC2" w:rsidRDefault="00F93E2E" w:rsidP="00F93E2E">
      <w:pPr>
        <w:tabs>
          <w:tab w:val="left" w:pos="3255"/>
        </w:tabs>
        <w:spacing w:line="360" w:lineRule="auto"/>
        <w:ind w:left="540" w:hanging="540"/>
        <w:jc w:val="both"/>
        <w:rPr>
          <w:rFonts w:asciiTheme="minorHAnsi" w:hAnsiTheme="minorHAnsi"/>
          <w:b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>4)</w:t>
      </w:r>
      <w:r w:rsidRPr="00604FC2">
        <w:rPr>
          <w:rFonts w:asciiTheme="minorHAnsi" w:hAnsiTheme="minorHAnsi"/>
          <w:b/>
          <w:bCs/>
          <w:sz w:val="22"/>
          <w:szCs w:val="22"/>
        </w:rPr>
        <w:tab/>
      </w:r>
      <w:r w:rsidRPr="00604FC2">
        <w:rPr>
          <w:rFonts w:asciiTheme="minorHAnsi" w:hAnsiTheme="minorHAnsi"/>
          <w:b/>
          <w:sz w:val="22"/>
          <w:szCs w:val="22"/>
        </w:rPr>
        <w:t xml:space="preserve">La funzione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</m:t>
        </m:r>
      </m:oMath>
      <w:r w:rsidRPr="00604FC2">
        <w:rPr>
          <w:rFonts w:asciiTheme="minorHAnsi" w:hAnsiTheme="minorHAnsi"/>
          <w:b/>
          <w:sz w:val="22"/>
          <w:szCs w:val="22"/>
        </w:rPr>
        <w:t xml:space="preserve"> ha in </w:t>
      </w:r>
      <w:r w:rsidRPr="00604FC2">
        <w:rPr>
          <w:rFonts w:asciiTheme="minorHAnsi" w:hAnsiTheme="minorHAnsi"/>
          <w:b/>
          <w:position w:val="-12"/>
          <w:sz w:val="22"/>
          <w:szCs w:val="22"/>
        </w:rPr>
        <w:object w:dxaOrig="300" w:dyaOrig="360">
          <v:shape id="_x0000_i1039" type="#_x0000_t75" style="width:15pt;height:18pt" o:ole="">
            <v:imagedata r:id="rId26" o:title=""/>
          </v:shape>
          <o:OLEObject Type="Embed" ProgID="Equation.3" ShapeID="_x0000_i1039" DrawAspect="Content" ObjectID="_1553222218" r:id="rId35"/>
        </w:object>
      </w:r>
      <w:r w:rsidRPr="00604FC2">
        <w:rPr>
          <w:rFonts w:asciiTheme="minorHAnsi" w:hAnsiTheme="minorHAnsi"/>
          <w:b/>
          <w:sz w:val="22"/>
          <w:szCs w:val="22"/>
        </w:rPr>
        <w:t xml:space="preserve"> un punto di </w:t>
      </w:r>
      <w:r>
        <w:rPr>
          <w:rFonts w:asciiTheme="minorHAnsi" w:hAnsiTheme="minorHAnsi"/>
          <w:b/>
          <w:sz w:val="22"/>
          <w:szCs w:val="22"/>
        </w:rPr>
        <w:t xml:space="preserve">cuspide se i due limiti destro e sinistro del rapporto incrementale </w:t>
      </w:r>
    </w:p>
    <w:p w:rsidR="004B21A7" w:rsidRDefault="00F93E2E" w:rsidP="004B21A7">
      <w:pPr>
        <w:pStyle w:val="Paragrafoelenco"/>
        <w:spacing w:line="360" w:lineRule="auto"/>
        <w:ind w:left="567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3B3632">
        <w:rPr>
          <w:rFonts w:asciiTheme="minorHAnsi" w:hAnsiTheme="minorHAnsi"/>
          <w:b/>
          <w:bCs/>
          <w:i/>
          <w:sz w:val="22"/>
          <w:szCs w:val="22"/>
        </w:rPr>
        <w:t>sono infiniti di segno opposto</w:t>
      </w:r>
      <w:r w:rsidR="00E24EF5" w:rsidRPr="003B3632">
        <w:rPr>
          <w:rFonts w:asciiTheme="minorHAnsi" w:hAnsiTheme="minorHAnsi"/>
          <w:b/>
          <w:bCs/>
          <w:i/>
          <w:sz w:val="22"/>
          <w:szCs w:val="22"/>
        </w:rPr>
        <w:t xml:space="preserve">. </w:t>
      </w:r>
    </w:p>
    <w:p w:rsidR="002B6D93" w:rsidRPr="00F964F2" w:rsidRDefault="00E24EF5" w:rsidP="002B6D93">
      <w:pPr>
        <w:pStyle w:val="Paragrafoelenco"/>
        <w:spacing w:line="360" w:lineRule="auto"/>
        <w:ind w:left="768" w:hanging="201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3B3632">
        <w:rPr>
          <w:rFonts w:asciiTheme="minorHAnsi" w:hAnsiTheme="minorHAnsi"/>
          <w:b/>
          <w:bCs/>
          <w:i/>
          <w:sz w:val="22"/>
          <w:szCs w:val="22"/>
        </w:rPr>
        <w:t xml:space="preserve">Ad esempio la funzione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bCs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</m:e>
        </m:rad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sz w:val="22"/>
                    <w:szCs w:val="22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rad>
              </m:e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-x</m:t>
                    </m:r>
                  </m:e>
                </m:rad>
              </m:e>
            </m:eqArr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se x≥0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se x &lt;0</m:t>
              </m:r>
            </m:e>
          </m:mr>
        </m:m>
      </m:oMath>
    </w:p>
    <w:p w:rsidR="004B21A7" w:rsidRDefault="004B21A7" w:rsidP="002B6D93">
      <w:pPr>
        <w:pStyle w:val="Paragrafoelenco"/>
        <w:spacing w:line="360" w:lineRule="auto"/>
        <w:ind w:left="567"/>
        <w:jc w:val="both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 xml:space="preserve"> nell’origine degli assi cartesiani presen</w:t>
      </w:r>
      <w:r w:rsidR="002B6D93">
        <w:rPr>
          <w:rFonts w:asciiTheme="minorHAnsi" w:hAnsiTheme="minorHAnsi"/>
          <w:b/>
          <w:bCs/>
          <w:i/>
          <w:sz w:val="22"/>
          <w:szCs w:val="22"/>
        </w:rPr>
        <w:t>ta un punto di non derivabilità</w:t>
      </w:r>
      <w:r w:rsidR="002627F1">
        <w:rPr>
          <w:rFonts w:asciiTheme="minorHAnsi" w:hAnsiTheme="minorHAnsi"/>
          <w:b/>
          <w:bCs/>
          <w:i/>
          <w:sz w:val="22"/>
          <w:szCs w:val="22"/>
        </w:rPr>
        <w:t xml:space="preserve"> cuspidale</w:t>
      </w:r>
      <w:r w:rsidR="002B6D93">
        <w:rPr>
          <w:rFonts w:asciiTheme="minorHAnsi" w:hAnsiTheme="minorHAnsi"/>
          <w:b/>
          <w:bCs/>
          <w:i/>
          <w:sz w:val="22"/>
          <w:szCs w:val="22"/>
        </w:rPr>
        <w:t>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2B6D93" w:rsidRDefault="004C157A" w:rsidP="004C157A">
      <w:pPr>
        <w:pStyle w:val="Paragrafoelenco"/>
        <w:spacing w:line="360" w:lineRule="auto"/>
        <w:ind w:left="567"/>
        <w:jc w:val="center"/>
        <w:rPr>
          <w:rFonts w:asciiTheme="minorHAnsi" w:hAnsiTheme="minorHAnsi"/>
          <w:b/>
          <w:bCs/>
          <w:i/>
          <w:sz w:val="16"/>
          <w:szCs w:val="16"/>
        </w:rPr>
      </w:pPr>
      <w:r>
        <w:rPr>
          <w:rFonts w:asciiTheme="minorHAnsi" w:hAnsiTheme="minorHAnsi"/>
          <w:b/>
          <w:bCs/>
          <w:i/>
          <w:noProof/>
          <w:sz w:val="16"/>
          <w:szCs w:val="16"/>
        </w:rPr>
        <w:drawing>
          <wp:inline distT="0" distB="0" distL="0" distR="0" wp14:anchorId="1BEB12D6" wp14:editId="243E4F12">
            <wp:extent cx="3276600" cy="2049286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pide.png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8" t="-1" r="2954" b="35935"/>
                    <a:stretch/>
                  </pic:blipFill>
                  <pic:spPr bwMode="auto">
                    <a:xfrm>
                      <a:off x="0" y="0"/>
                      <a:ext cx="3276600" cy="2049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D93" w:rsidRPr="002B6D93" w:rsidRDefault="002B6D93" w:rsidP="004C157A">
      <w:pPr>
        <w:pStyle w:val="Paragrafoelenco"/>
        <w:spacing w:line="360" w:lineRule="auto"/>
        <w:ind w:left="567" w:hanging="567"/>
        <w:jc w:val="both"/>
        <w:rPr>
          <w:rFonts w:asciiTheme="minorHAnsi" w:hAnsiTheme="minorHAnsi"/>
          <w:b/>
          <w:bCs/>
          <w:i/>
          <w:sz w:val="16"/>
          <w:szCs w:val="16"/>
        </w:rPr>
      </w:pPr>
    </w:p>
    <w:p w:rsidR="00F93E2E" w:rsidRDefault="00F93E2E" w:rsidP="007F5D73">
      <w:pPr>
        <w:pStyle w:val="Paragrafoelenco"/>
        <w:numPr>
          <w:ilvl w:val="0"/>
          <w:numId w:val="15"/>
        </w:numPr>
        <w:tabs>
          <w:tab w:val="left" w:pos="540"/>
        </w:tabs>
        <w:spacing w:line="360" w:lineRule="auto"/>
        <w:ind w:left="567" w:hanging="567"/>
        <w:rPr>
          <w:rFonts w:asciiTheme="minorHAnsi" w:hAnsiTheme="minorHAnsi"/>
          <w:b/>
          <w:bCs/>
          <w:sz w:val="22"/>
          <w:szCs w:val="22"/>
        </w:rPr>
      </w:pPr>
      <w:r w:rsidRPr="00B50082">
        <w:rPr>
          <w:rFonts w:asciiTheme="minorHAnsi" w:hAnsiTheme="minorHAnsi"/>
          <w:b/>
          <w:bCs/>
          <w:sz w:val="22"/>
          <w:szCs w:val="22"/>
        </w:rPr>
        <w:lastRenderedPageBreak/>
        <w:t xml:space="preserve">Determinare l’equazione dell’asintoto obliquo della funzione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f(x)=</m:t>
        </m:r>
        <m:f>
          <m:f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x-1</m:t>
            </m:r>
          </m:den>
        </m:f>
      </m:oMath>
    </w:p>
    <w:p w:rsidR="005C1AE6" w:rsidRPr="003C2B17" w:rsidRDefault="005C1AE6" w:rsidP="005C1AE6">
      <w:pPr>
        <w:pStyle w:val="Paragrafoelenco"/>
        <w:tabs>
          <w:tab w:val="left" w:pos="54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  <w:r w:rsidRPr="003C2B17">
        <w:rPr>
          <w:rFonts w:asciiTheme="minorHAnsi" w:hAnsiTheme="minorHAnsi"/>
          <w:b/>
          <w:bCs/>
          <w:i/>
          <w:sz w:val="22"/>
          <w:szCs w:val="22"/>
        </w:rPr>
        <w:t xml:space="preserve">Sapendo che l’equazione di una retta inclinata è del tipo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y=mx+n</m:t>
        </m:r>
      </m:oMath>
      <w:r w:rsidRPr="003C2B17">
        <w:rPr>
          <w:rFonts w:asciiTheme="minorHAnsi" w:hAnsiTheme="minorHAnsi"/>
          <w:b/>
          <w:bCs/>
          <w:i/>
          <w:sz w:val="22"/>
          <w:szCs w:val="22"/>
        </w:rPr>
        <w:t xml:space="preserve"> , si calcola il coefficiente </w:t>
      </w:r>
      <w:r w:rsidR="00496018" w:rsidRPr="003C2B17">
        <w:rPr>
          <w:rFonts w:asciiTheme="minorHAnsi" w:hAnsiTheme="minorHAnsi"/>
          <w:b/>
          <w:bCs/>
          <w:i/>
          <w:sz w:val="22"/>
          <w:szCs w:val="22"/>
        </w:rPr>
        <w:t xml:space="preserve">angolare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m</m:t>
        </m:r>
      </m:oMath>
      <w:r w:rsidR="00496018" w:rsidRPr="003C2B17">
        <w:rPr>
          <w:rFonts w:asciiTheme="minorHAnsi" w:hAnsiTheme="minorHAnsi"/>
          <w:b/>
          <w:bCs/>
          <w:i/>
          <w:sz w:val="22"/>
          <w:szCs w:val="22"/>
        </w:rPr>
        <w:t xml:space="preserve">, mediante la </w:t>
      </w:r>
      <w:r w:rsidR="000B4224">
        <w:rPr>
          <w:rFonts w:asciiTheme="minorHAnsi" w:hAnsiTheme="minorHAnsi"/>
          <w:b/>
          <w:bCs/>
          <w:i/>
          <w:sz w:val="22"/>
          <w:szCs w:val="22"/>
        </w:rPr>
        <w:t>regola</w:t>
      </w:r>
    </w:p>
    <w:p w:rsidR="005C1AE6" w:rsidRPr="003C2B17" w:rsidRDefault="003C2B17" w:rsidP="00DB37DF">
      <w:pPr>
        <w:pStyle w:val="Paragrafoelenco"/>
        <w:tabs>
          <w:tab w:val="left" w:pos="540"/>
        </w:tabs>
        <w:spacing w:line="360" w:lineRule="auto"/>
        <w:ind w:left="567"/>
        <w:jc w:val="center"/>
        <w:rPr>
          <w:rFonts w:asciiTheme="minorHAnsi" w:hAnsiTheme="minorHAnsi"/>
          <w:b/>
          <w:bCs/>
          <w:i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m=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lim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x→∞</m:t>
              </m:r>
            </m:sub>
          </m:sSub>
          <m:f>
            <m:f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f(x)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den>
          </m:f>
        </m:oMath>
      </m:oMathPara>
    </w:p>
    <w:p w:rsidR="005C1AE6" w:rsidRPr="003C2B17" w:rsidRDefault="00496018" w:rsidP="005C1AE6">
      <w:pPr>
        <w:pStyle w:val="Paragrafoelenco"/>
        <w:tabs>
          <w:tab w:val="left" w:pos="54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  <w:r w:rsidRPr="003C2B17">
        <w:rPr>
          <w:rFonts w:asciiTheme="minorHAnsi" w:hAnsiTheme="minorHAnsi"/>
          <w:b/>
          <w:bCs/>
          <w:i/>
          <w:sz w:val="22"/>
          <w:szCs w:val="22"/>
        </w:rPr>
        <w:t>Quindi, in particolare si ha</w:t>
      </w:r>
    </w:p>
    <w:p w:rsidR="005C1AE6" w:rsidRPr="003C2B17" w:rsidRDefault="003C2B17" w:rsidP="005C1AE6">
      <w:pPr>
        <w:pStyle w:val="Paragrafoelenco"/>
        <w:tabs>
          <w:tab w:val="left" w:pos="54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m=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lim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x→∞</m:t>
              </m:r>
            </m:sub>
          </m:sSub>
          <m:f>
            <m:f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-1</m:t>
              </m:r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∞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∞</m:t>
              </m:r>
            </m:den>
          </m:f>
        </m:oMath>
      </m:oMathPara>
    </w:p>
    <w:p w:rsidR="005C1AE6" w:rsidRPr="003C2B17" w:rsidRDefault="005C1AE6" w:rsidP="005C1AE6">
      <w:pPr>
        <w:pStyle w:val="Paragrafoelenco"/>
        <w:tabs>
          <w:tab w:val="left" w:pos="54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  <w:r w:rsidRPr="003C2B17">
        <w:rPr>
          <w:rFonts w:asciiTheme="minorHAnsi" w:hAnsiTheme="minorHAnsi"/>
          <w:b/>
          <w:bCs/>
          <w:i/>
          <w:sz w:val="22"/>
          <w:szCs w:val="22"/>
        </w:rPr>
        <w:t>forma d’indecisione, quindi, per poter calcolare il limite, si può applicare il Teorema di De L’Hô</w:t>
      </w:r>
      <w:r w:rsidR="00496018" w:rsidRPr="003C2B17">
        <w:rPr>
          <w:rFonts w:asciiTheme="minorHAnsi" w:hAnsiTheme="minorHAnsi"/>
          <w:b/>
          <w:bCs/>
          <w:i/>
          <w:sz w:val="22"/>
          <w:szCs w:val="22"/>
        </w:rPr>
        <w:t>pital, pertanto, si ottiene</w:t>
      </w:r>
    </w:p>
    <w:p w:rsidR="005C1AE6" w:rsidRPr="00D67BED" w:rsidRDefault="003C2B17" w:rsidP="005C1AE6">
      <w:pPr>
        <w:pStyle w:val="Paragrafoelenco"/>
        <w:tabs>
          <w:tab w:val="left" w:pos="54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m=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lim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x→∞</m:t>
              </m:r>
            </m:sub>
          </m:sSub>
          <m:f>
            <m:f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-1</m:t>
              </m:r>
            </m:den>
          </m:f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sup>
          </m:sSup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lim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x→∞</m:t>
              </m:r>
            </m:sub>
          </m:sSub>
          <m:f>
            <m:f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=3</m:t>
          </m:r>
        </m:oMath>
      </m:oMathPara>
    </w:p>
    <w:p w:rsidR="00D67BED" w:rsidRPr="005073A7" w:rsidRDefault="00D67BED" w:rsidP="005C1AE6">
      <w:pPr>
        <w:pStyle w:val="Paragrafoelenco"/>
        <w:tabs>
          <w:tab w:val="left" w:pos="540"/>
        </w:tabs>
        <w:spacing w:line="360" w:lineRule="auto"/>
        <w:ind w:left="567"/>
        <w:rPr>
          <w:rFonts w:asciiTheme="minorHAnsi" w:hAnsiTheme="minorHAnsi"/>
          <w:b/>
          <w:bCs/>
          <w:i/>
          <w:sz w:val="16"/>
          <w:szCs w:val="16"/>
        </w:rPr>
      </w:pPr>
    </w:p>
    <w:p w:rsidR="005C1AE6" w:rsidRDefault="005C1AE6" w:rsidP="005C1AE6">
      <w:pPr>
        <w:pStyle w:val="Paragrafoelenco"/>
        <w:tabs>
          <w:tab w:val="left" w:pos="54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  <w:r w:rsidRPr="003C2B17">
        <w:rPr>
          <w:rFonts w:asciiTheme="minorHAnsi" w:hAnsiTheme="minorHAnsi"/>
          <w:b/>
          <w:bCs/>
          <w:i/>
          <w:sz w:val="22"/>
          <w:szCs w:val="22"/>
        </w:rPr>
        <w:t xml:space="preserve">Adesso, si calcola l’intercetta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</m:t>
        </m:r>
      </m:oMath>
      <w:r w:rsidRPr="003C2B17">
        <w:rPr>
          <w:rFonts w:asciiTheme="minorHAnsi" w:hAnsiTheme="minorHAnsi"/>
          <w:b/>
          <w:bCs/>
          <w:i/>
          <w:sz w:val="22"/>
          <w:szCs w:val="22"/>
        </w:rPr>
        <w:t xml:space="preserve"> della retta</w:t>
      </w:r>
      <w:r w:rsidR="00496018" w:rsidRPr="003C2B17">
        <w:rPr>
          <w:rFonts w:asciiTheme="minorHAnsi" w:hAnsiTheme="minorHAnsi"/>
          <w:b/>
          <w:bCs/>
          <w:i/>
          <w:sz w:val="22"/>
          <w:szCs w:val="22"/>
        </w:rPr>
        <w:t xml:space="preserve"> inclinata, mediante la </w:t>
      </w:r>
      <w:r w:rsidR="000B4224">
        <w:rPr>
          <w:rFonts w:asciiTheme="minorHAnsi" w:hAnsiTheme="minorHAnsi"/>
          <w:b/>
          <w:bCs/>
          <w:i/>
          <w:sz w:val="22"/>
          <w:szCs w:val="22"/>
        </w:rPr>
        <w:t>regola</w:t>
      </w:r>
    </w:p>
    <w:p w:rsidR="00DB37DF" w:rsidRPr="005073A7" w:rsidRDefault="003C2B17" w:rsidP="00DB37DF">
      <w:pPr>
        <w:pStyle w:val="Paragrafoelenco"/>
        <w:tabs>
          <w:tab w:val="left" w:pos="540"/>
        </w:tabs>
        <w:spacing w:line="360" w:lineRule="auto"/>
        <w:ind w:left="567"/>
        <w:jc w:val="center"/>
        <w:rPr>
          <w:rFonts w:asciiTheme="minorHAnsi" w:hAnsiTheme="minorHAnsi"/>
          <w:b/>
          <w:bCs/>
          <w:i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n=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lim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x→∞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-mx</m:t>
              </m:r>
            </m:e>
          </m:d>
        </m:oMath>
      </m:oMathPara>
    </w:p>
    <w:p w:rsidR="005073A7" w:rsidRPr="005073A7" w:rsidRDefault="005073A7" w:rsidP="00DB37DF">
      <w:pPr>
        <w:pStyle w:val="Paragrafoelenco"/>
        <w:tabs>
          <w:tab w:val="left" w:pos="540"/>
        </w:tabs>
        <w:spacing w:line="360" w:lineRule="auto"/>
        <w:ind w:left="567"/>
        <w:jc w:val="center"/>
        <w:rPr>
          <w:rFonts w:asciiTheme="minorHAnsi" w:hAnsiTheme="minorHAnsi"/>
          <w:b/>
          <w:bCs/>
          <w:i/>
          <w:sz w:val="16"/>
          <w:szCs w:val="16"/>
        </w:rPr>
      </w:pPr>
    </w:p>
    <w:p w:rsidR="00DB37DF" w:rsidRPr="00D67BED" w:rsidRDefault="003C2B17" w:rsidP="00DB37DF">
      <w:pPr>
        <w:pStyle w:val="Paragrafoelenco"/>
        <w:tabs>
          <w:tab w:val="left" w:pos="540"/>
        </w:tabs>
        <w:spacing w:line="360" w:lineRule="auto"/>
        <w:ind w:left="567"/>
        <w:jc w:val="center"/>
        <w:rPr>
          <w:rFonts w:asciiTheme="minorHAnsi" w:hAnsiTheme="minorHAnsi"/>
          <w:b/>
          <w:bCs/>
          <w:i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n=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lim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x→∞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x-1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lim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x→∞</m:t>
              </m:r>
            </m:sub>
          </m:sSub>
          <m:f>
            <m:f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x-1</m:t>
              </m:r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lim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x→∞</m:t>
              </m:r>
            </m:sub>
          </m:sSub>
          <m:f>
            <m:f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x-1</m:t>
              </m:r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∞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∞</m:t>
              </m:r>
            </m:den>
          </m:f>
        </m:oMath>
      </m:oMathPara>
    </w:p>
    <w:p w:rsidR="00496018" w:rsidRPr="003C2B17" w:rsidRDefault="005C1AE6" w:rsidP="00496018">
      <w:pPr>
        <w:pStyle w:val="Paragrafoelenco"/>
        <w:tabs>
          <w:tab w:val="left" w:pos="54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  <w:r w:rsidRPr="003C2B17">
        <w:rPr>
          <w:rFonts w:asciiTheme="minorHAnsi" w:hAnsiTheme="minorHAnsi"/>
          <w:b/>
          <w:bCs/>
          <w:i/>
          <w:sz w:val="22"/>
          <w:szCs w:val="22"/>
        </w:rPr>
        <w:t xml:space="preserve">forma d’indecisione, quindi, per poter calcolare il limite, si può applicare il Teorema di De </w:t>
      </w:r>
      <w:r w:rsidR="003D6467">
        <w:rPr>
          <w:rFonts w:asciiTheme="minorHAnsi" w:hAnsiTheme="minorHAnsi"/>
          <w:b/>
          <w:bCs/>
          <w:i/>
          <w:sz w:val="22"/>
          <w:szCs w:val="22"/>
        </w:rPr>
        <w:t>L’Hôpital, cioè</w:t>
      </w:r>
    </w:p>
    <w:p w:rsidR="00496018" w:rsidRPr="00D67BED" w:rsidRDefault="003C2B17" w:rsidP="00496018">
      <w:pPr>
        <w:pStyle w:val="Paragrafoelenco"/>
        <w:tabs>
          <w:tab w:val="left" w:pos="54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n=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lim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x→∞</m:t>
              </m:r>
            </m:sub>
          </m:sSub>
          <m:f>
            <m:f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x-1</m:t>
              </m:r>
            </m:den>
          </m:f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sup>
          </m:sSup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lim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x→∞</m:t>
              </m:r>
            </m:sub>
          </m:sSub>
          <m:f>
            <m:f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=3</m:t>
          </m:r>
        </m:oMath>
      </m:oMathPara>
    </w:p>
    <w:p w:rsidR="005C1AE6" w:rsidRDefault="005C1AE6" w:rsidP="005C1AE6">
      <w:pPr>
        <w:pStyle w:val="Paragrafoelenco"/>
        <w:tabs>
          <w:tab w:val="left" w:pos="54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  <w:r w:rsidRPr="003C2B17">
        <w:rPr>
          <w:rFonts w:asciiTheme="minorHAnsi" w:hAnsiTheme="minorHAnsi"/>
          <w:b/>
          <w:bCs/>
          <w:i/>
          <w:sz w:val="22"/>
          <w:szCs w:val="22"/>
        </w:rPr>
        <w:t xml:space="preserve">Pertanto, la funzione data ha un asintoto obliquo di equazione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y=3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x+3</m:t>
        </m:r>
      </m:oMath>
    </w:p>
    <w:p w:rsidR="00F93E2E" w:rsidRPr="00F93E2E" w:rsidRDefault="00F93E2E" w:rsidP="00F93E2E">
      <w:pPr>
        <w:tabs>
          <w:tab w:val="left" w:pos="54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F93E2E" w:rsidRPr="00B50082" w:rsidRDefault="00F93E2E" w:rsidP="007F5D73">
      <w:pPr>
        <w:pStyle w:val="Paragrafoelenco"/>
        <w:numPr>
          <w:ilvl w:val="0"/>
          <w:numId w:val="15"/>
        </w:numPr>
        <w:tabs>
          <w:tab w:val="left" w:pos="540"/>
        </w:tabs>
        <w:spacing w:line="360" w:lineRule="auto"/>
        <w:ind w:hanging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Calcolare e classificare il punto di flesso della funzione </w:t>
      </w:r>
      <w:r w:rsidRPr="00604FC2">
        <w:rPr>
          <w:position w:val="-10"/>
        </w:rPr>
        <w:object w:dxaOrig="1640" w:dyaOrig="380">
          <v:shape id="_x0000_i1040" type="#_x0000_t75" style="width:81.6pt;height:19.2pt" o:ole="">
            <v:imagedata r:id="rId28" o:title=""/>
          </v:shape>
          <o:OLEObject Type="Embed" ProgID="Equation.3" ShapeID="_x0000_i1040" DrawAspect="Content" ObjectID="_1553222219" r:id="rId37"/>
        </w:object>
      </w:r>
    </w:p>
    <w:p w:rsidR="00D51FF0" w:rsidRPr="003B3632" w:rsidRDefault="00631330" w:rsidP="00631330">
      <w:pPr>
        <w:tabs>
          <w:tab w:val="left" w:pos="540"/>
        </w:tabs>
        <w:spacing w:line="360" w:lineRule="auto"/>
        <w:ind w:left="567"/>
        <w:rPr>
          <w:i/>
          <w:position w:val="-10"/>
        </w:rPr>
      </w:pPr>
      <w:r w:rsidRPr="003B3632">
        <w:rPr>
          <w:rFonts w:asciiTheme="minorHAnsi" w:hAnsiTheme="minorHAnsi"/>
          <w:b/>
          <w:bCs/>
          <w:i/>
          <w:sz w:val="22"/>
          <w:szCs w:val="22"/>
        </w:rPr>
        <w:t>Condizione necessaria affinché una funzione presenta un punto di flesso è l’annullarsi della derivata seconda</w:t>
      </w:r>
      <w:r w:rsidR="00117DC8" w:rsidRPr="003B3632">
        <w:rPr>
          <w:rFonts w:asciiTheme="minorHAnsi" w:hAnsiTheme="minorHAnsi"/>
          <w:b/>
          <w:bCs/>
          <w:i/>
          <w:sz w:val="22"/>
          <w:szCs w:val="22"/>
        </w:rPr>
        <w:t xml:space="preserve">, pertanto, </w:t>
      </w:r>
      <w:r w:rsidR="00D51FF0" w:rsidRPr="003B3632">
        <w:rPr>
          <w:rFonts w:asciiTheme="minorHAnsi" w:hAnsiTheme="minorHAnsi"/>
          <w:b/>
          <w:bCs/>
          <w:i/>
          <w:sz w:val="22"/>
          <w:szCs w:val="22"/>
        </w:rPr>
        <w:t xml:space="preserve">dopo aver calcolato sia la derivata prima sia la derivata seconda della funzione, </w:t>
      </w:r>
      <w:r w:rsidR="005073A7">
        <w:rPr>
          <w:rFonts w:asciiTheme="minorHAnsi" w:hAnsiTheme="minorHAnsi"/>
          <w:b/>
          <w:bCs/>
          <w:i/>
          <w:sz w:val="22"/>
          <w:szCs w:val="22"/>
        </w:rPr>
        <w:t xml:space="preserve">si ha che la derivata seconda si annulla  per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x=0</m:t>
        </m:r>
      </m:oMath>
      <w:r w:rsidR="005073A7">
        <w:rPr>
          <w:rFonts w:asciiTheme="minorHAnsi" w:hAnsiTheme="minorHAnsi"/>
          <w:b/>
          <w:bCs/>
          <w:i/>
          <w:sz w:val="22"/>
          <w:szCs w:val="22"/>
        </w:rPr>
        <w:t>, infatti</w:t>
      </w:r>
    </w:p>
    <w:p w:rsidR="00F93E2E" w:rsidRPr="003B3632" w:rsidRDefault="003B3632" w:rsidP="00631330">
      <w:pPr>
        <w:tabs>
          <w:tab w:val="left" w:pos="540"/>
        </w:tabs>
        <w:spacing w:line="360" w:lineRule="auto"/>
        <w:ind w:left="567"/>
        <w:rPr>
          <w:i/>
          <w:position w:val="-10"/>
        </w:rPr>
      </w:pPr>
      <w:r w:rsidRPr="003B3632">
        <w:rPr>
          <w:i/>
          <w:position w:val="-10"/>
        </w:rPr>
        <w:object w:dxaOrig="3280" w:dyaOrig="380">
          <v:shape id="_x0000_i1041" type="#_x0000_t75" style="width:163.2pt;height:19.2pt" o:ole="">
            <v:imagedata r:id="rId38" o:title=""/>
          </v:shape>
          <o:OLEObject Type="Embed" ProgID="Equation.3" ShapeID="_x0000_i1041" DrawAspect="Content" ObjectID="_1553222220" r:id="rId39"/>
        </w:object>
      </w:r>
      <w:r w:rsidR="00117DC8" w:rsidRPr="003B3632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D51FF0" w:rsidRPr="003B3632">
        <w:rPr>
          <w:rFonts w:asciiTheme="minorHAnsi" w:hAnsiTheme="minorHAnsi"/>
          <w:b/>
          <w:bCs/>
          <w:i/>
          <w:sz w:val="22"/>
          <w:szCs w:val="22"/>
        </w:rPr>
        <w:t xml:space="preserve">si pone </w:t>
      </w:r>
      <w:r w:rsidR="00A95272" w:rsidRPr="003B3632">
        <w:rPr>
          <w:i/>
          <w:position w:val="-10"/>
        </w:rPr>
        <w:object w:dxaOrig="3019" w:dyaOrig="320">
          <v:shape id="_x0000_i1042" type="#_x0000_t75" style="width:150pt;height:16.2pt" o:ole="">
            <v:imagedata r:id="rId40" o:title=""/>
          </v:shape>
          <o:OLEObject Type="Embed" ProgID="Equation.3" ShapeID="_x0000_i1042" DrawAspect="Content" ObjectID="_1553222221" r:id="rId41"/>
        </w:object>
      </w:r>
    </w:p>
    <w:p w:rsidR="00187534" w:rsidRPr="003B3632" w:rsidRDefault="00BF63DB" w:rsidP="0098128A">
      <w:pPr>
        <w:tabs>
          <w:tab w:val="left" w:pos="540"/>
        </w:tabs>
        <w:spacing w:line="360" w:lineRule="auto"/>
        <w:ind w:left="567"/>
        <w:jc w:val="both"/>
        <w:rPr>
          <w:rFonts w:asciiTheme="minorHAnsi" w:hAnsiTheme="minorHAnsi"/>
          <w:b/>
          <w:i/>
          <w:position w:val="-10"/>
          <w:sz w:val="22"/>
          <w:szCs w:val="22"/>
        </w:rPr>
      </w:pPr>
      <w:r w:rsidRPr="003B3632">
        <w:rPr>
          <w:rFonts w:asciiTheme="minorHAnsi" w:hAnsiTheme="minorHAnsi"/>
          <w:b/>
          <w:i/>
          <w:position w:val="-10"/>
          <w:sz w:val="22"/>
          <w:szCs w:val="22"/>
        </w:rPr>
        <w:t xml:space="preserve">Condizione sufficiente </w:t>
      </w:r>
      <w:r w:rsidR="003B3632" w:rsidRPr="003B3632">
        <w:rPr>
          <w:rFonts w:asciiTheme="minorHAnsi" w:hAnsiTheme="minorHAnsi"/>
          <w:b/>
          <w:i/>
          <w:position w:val="-10"/>
          <w:sz w:val="22"/>
          <w:szCs w:val="22"/>
        </w:rPr>
        <w:t>affinché</w:t>
      </w:r>
      <w:r w:rsidRPr="003B3632">
        <w:rPr>
          <w:rFonts w:asciiTheme="minorHAnsi" w:hAnsiTheme="minorHAnsi"/>
          <w:b/>
          <w:i/>
          <w:position w:val="-10"/>
          <w:sz w:val="22"/>
          <w:szCs w:val="22"/>
        </w:rPr>
        <w:t xml:space="preserve"> una funzione presenta un punto di flesso è che nell’intorno del punto abbia un cambio di concavità, pertanto, o</w:t>
      </w:r>
      <w:r w:rsidR="00D51FF0" w:rsidRPr="003B3632">
        <w:rPr>
          <w:rFonts w:asciiTheme="minorHAnsi" w:hAnsiTheme="minorHAnsi"/>
          <w:b/>
          <w:i/>
          <w:position w:val="-10"/>
          <w:sz w:val="22"/>
          <w:szCs w:val="22"/>
        </w:rPr>
        <w:t xml:space="preserve">sservando che </w:t>
      </w:r>
      <w:r w:rsidRPr="003B3632">
        <w:rPr>
          <w:rFonts w:asciiTheme="minorHAnsi" w:hAnsiTheme="minorHAnsi"/>
          <w:b/>
          <w:i/>
          <w:position w:val="-10"/>
          <w:sz w:val="22"/>
          <w:szCs w:val="22"/>
        </w:rPr>
        <w:t xml:space="preserve">per valori maggiori di zero la derivata seconda è positiva, quindi la funzione è concava verso l’alto, mentre per valori minori di zero la derivata seconda è negativa, quindi la funzione data è concava verso il basso, allora si può affermare che </w:t>
      </w:r>
      <w:r w:rsidR="00D51FF0" w:rsidRPr="003B3632">
        <w:rPr>
          <w:rFonts w:asciiTheme="minorHAnsi" w:hAnsiTheme="minorHAnsi"/>
          <w:b/>
          <w:i/>
          <w:position w:val="-10"/>
          <w:sz w:val="22"/>
          <w:szCs w:val="22"/>
        </w:rPr>
        <w:t>nell’intorno di zero la derivata seconda cambia di segno</w:t>
      </w:r>
      <w:r w:rsidR="00A95272" w:rsidRPr="003B3632">
        <w:rPr>
          <w:rFonts w:asciiTheme="minorHAnsi" w:hAnsiTheme="minorHAnsi"/>
          <w:b/>
          <w:i/>
          <w:position w:val="-10"/>
          <w:sz w:val="22"/>
          <w:szCs w:val="22"/>
        </w:rPr>
        <w:t xml:space="preserve">, </w:t>
      </w:r>
      <w:r w:rsidR="005073A7">
        <w:rPr>
          <w:rFonts w:asciiTheme="minorHAnsi" w:hAnsiTheme="minorHAnsi"/>
          <w:b/>
          <w:i/>
          <w:position w:val="-10"/>
          <w:sz w:val="22"/>
          <w:szCs w:val="22"/>
        </w:rPr>
        <w:t xml:space="preserve">e </w:t>
      </w:r>
      <w:r w:rsidR="00187534" w:rsidRPr="003B3632">
        <w:rPr>
          <w:rFonts w:asciiTheme="minorHAnsi" w:hAnsiTheme="minorHAnsi"/>
          <w:b/>
          <w:i/>
          <w:position w:val="-10"/>
          <w:sz w:val="22"/>
          <w:szCs w:val="22"/>
        </w:rPr>
        <w:t xml:space="preserve">poiché </w:t>
      </w:r>
    </w:p>
    <w:p w:rsidR="00187534" w:rsidRPr="003B3632" w:rsidRDefault="003B3632" w:rsidP="00187534">
      <w:pPr>
        <w:tabs>
          <w:tab w:val="left" w:pos="54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per x=0  si ha  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 0</m:t>
          </m:r>
        </m:oMath>
      </m:oMathPara>
    </w:p>
    <w:p w:rsidR="00A95272" w:rsidRPr="003B3632" w:rsidRDefault="00187534" w:rsidP="0098128A">
      <w:pPr>
        <w:tabs>
          <w:tab w:val="left" w:pos="540"/>
        </w:tabs>
        <w:spacing w:line="360" w:lineRule="auto"/>
        <w:ind w:left="567"/>
        <w:jc w:val="both"/>
        <w:rPr>
          <w:rFonts w:asciiTheme="minorHAnsi" w:hAnsiTheme="minorHAnsi"/>
          <w:b/>
          <w:i/>
          <w:position w:val="-10"/>
          <w:sz w:val="22"/>
          <w:szCs w:val="22"/>
        </w:rPr>
      </w:pPr>
      <w:r w:rsidRPr="003B3632">
        <w:rPr>
          <w:rFonts w:asciiTheme="minorHAnsi" w:hAnsiTheme="minorHAnsi"/>
          <w:b/>
          <w:i/>
          <w:position w:val="-10"/>
          <w:sz w:val="22"/>
          <w:szCs w:val="22"/>
        </w:rPr>
        <w:t xml:space="preserve">la funzione presenta un punto di flesso </w:t>
      </w:r>
      <w:r w:rsidR="00A95272" w:rsidRPr="003B3632">
        <w:rPr>
          <w:rFonts w:asciiTheme="minorHAnsi" w:hAnsiTheme="minorHAnsi"/>
          <w:b/>
          <w:i/>
          <w:position w:val="-10"/>
          <w:sz w:val="22"/>
          <w:szCs w:val="22"/>
        </w:rPr>
        <w:t xml:space="preserve">nell’origine degli assi cartesiani, inoltre </w:t>
      </w:r>
    </w:p>
    <w:p w:rsidR="00D51FF0" w:rsidRPr="003B3632" w:rsidRDefault="003B3632" w:rsidP="005073A7">
      <w:pPr>
        <w:tabs>
          <w:tab w:val="left" w:pos="540"/>
        </w:tabs>
        <w:spacing w:line="360" w:lineRule="auto"/>
        <w:ind w:left="567"/>
        <w:jc w:val="center"/>
        <w:rPr>
          <w:rFonts w:asciiTheme="minorHAnsi" w:hAnsiTheme="minorHAnsi"/>
          <w:b/>
          <w:bCs/>
          <w:i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per x=0  si ha 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0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 -6</m:t>
        </m:r>
      </m:oMath>
      <w:r w:rsidR="005073A7">
        <w:rPr>
          <w:rFonts w:asciiTheme="minorHAnsi" w:hAnsiTheme="minorHAnsi"/>
          <w:b/>
          <w:i/>
          <w:sz w:val="22"/>
          <w:szCs w:val="22"/>
        </w:rPr>
        <w:t xml:space="preserve">  (coefficiente angolare della retta tangente)</w:t>
      </w:r>
    </w:p>
    <w:p w:rsidR="00A95272" w:rsidRPr="003B3632" w:rsidRDefault="00187534" w:rsidP="00631330">
      <w:pPr>
        <w:tabs>
          <w:tab w:val="left" w:pos="54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  <w:r w:rsidRPr="003B3632">
        <w:rPr>
          <w:rFonts w:asciiTheme="minorHAnsi" w:hAnsiTheme="minorHAnsi"/>
          <w:b/>
          <w:bCs/>
          <w:i/>
          <w:sz w:val="22"/>
          <w:szCs w:val="22"/>
        </w:rPr>
        <w:t>q</w:t>
      </w:r>
      <w:r w:rsidR="00BD718F" w:rsidRPr="003B3632">
        <w:rPr>
          <w:rFonts w:asciiTheme="minorHAnsi" w:hAnsiTheme="minorHAnsi"/>
          <w:b/>
          <w:bCs/>
          <w:i/>
          <w:sz w:val="22"/>
          <w:szCs w:val="22"/>
        </w:rPr>
        <w:t>uindi è un flesso discendente a tangente obliqua</w:t>
      </w:r>
      <w:r w:rsidR="005073A7">
        <w:rPr>
          <w:rFonts w:asciiTheme="minorHAnsi" w:hAnsiTheme="minorHAnsi"/>
          <w:b/>
          <w:bCs/>
          <w:i/>
          <w:sz w:val="22"/>
          <w:szCs w:val="22"/>
        </w:rPr>
        <w:t>.</w:t>
      </w:r>
      <w:r w:rsidR="00BD718F" w:rsidRPr="003B3632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D67BED" w:rsidRPr="00D51FF0" w:rsidRDefault="00D67BED" w:rsidP="00631330">
      <w:pPr>
        <w:tabs>
          <w:tab w:val="left" w:pos="540"/>
        </w:tabs>
        <w:spacing w:line="360" w:lineRule="auto"/>
        <w:ind w:left="567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93E2E" w:rsidRPr="00CD23D6" w:rsidRDefault="00F93E2E" w:rsidP="007F5D73">
      <w:pPr>
        <w:pStyle w:val="Paragrafoelenco"/>
        <w:numPr>
          <w:ilvl w:val="0"/>
          <w:numId w:val="15"/>
        </w:numPr>
        <w:tabs>
          <w:tab w:val="left" w:pos="2700"/>
        </w:tabs>
        <w:spacing w:line="360" w:lineRule="auto"/>
        <w:ind w:left="567" w:hanging="567"/>
        <w:rPr>
          <w:rFonts w:asciiTheme="minorHAnsi" w:hAnsiTheme="minorHAnsi"/>
          <w:b/>
          <w:bCs/>
          <w:sz w:val="22"/>
          <w:szCs w:val="22"/>
        </w:rPr>
      </w:pPr>
      <w:r w:rsidRPr="00CD23D6">
        <w:rPr>
          <w:rFonts w:asciiTheme="minorHAnsi" w:hAnsiTheme="minorHAnsi"/>
          <w:b/>
          <w:sz w:val="22"/>
          <w:szCs w:val="22"/>
        </w:rPr>
        <w:t xml:space="preserve">Calcolare, applicando la definizione di derivata, </w:t>
      </w:r>
      <w:r w:rsidRPr="00CD23D6">
        <w:rPr>
          <w:rFonts w:asciiTheme="minorHAnsi" w:hAnsiTheme="minorHAnsi"/>
          <w:b/>
          <w:position w:val="-10"/>
          <w:sz w:val="22"/>
          <w:szCs w:val="22"/>
        </w:rPr>
        <w:object w:dxaOrig="660" w:dyaOrig="320">
          <v:shape id="_x0000_i1043" type="#_x0000_t75" style="width:33pt;height:16.2pt" o:ole="">
            <v:imagedata r:id="rId30" o:title=""/>
          </v:shape>
          <o:OLEObject Type="Embed" ProgID="Equation.3" ShapeID="_x0000_i1043" DrawAspect="Content" ObjectID="_1553222222" r:id="rId42"/>
        </w:object>
      </w:r>
      <w:r w:rsidRPr="00CD23D6">
        <w:rPr>
          <w:rFonts w:asciiTheme="minorHAnsi" w:hAnsiTheme="minorHAnsi"/>
          <w:b/>
          <w:sz w:val="22"/>
          <w:szCs w:val="22"/>
        </w:rPr>
        <w:t xml:space="preserve"> sapendo che </w:t>
      </w:r>
      <w:r w:rsidRPr="00CD23D6">
        <w:rPr>
          <w:rFonts w:asciiTheme="minorHAnsi" w:hAnsiTheme="minorHAnsi"/>
          <w:b/>
          <w:position w:val="-10"/>
          <w:sz w:val="22"/>
          <w:szCs w:val="22"/>
        </w:rPr>
        <w:object w:dxaOrig="2220" w:dyaOrig="380">
          <v:shape id="_x0000_i1044" type="#_x0000_t75" style="width:111.6pt;height:19.2pt" o:ole="">
            <v:imagedata r:id="rId32" o:title=""/>
          </v:shape>
          <o:OLEObject Type="Embed" ProgID="Equation.3" ShapeID="_x0000_i1044" DrawAspect="Content" ObjectID="_1553222223" r:id="rId43"/>
        </w:object>
      </w:r>
    </w:p>
    <w:p w:rsidR="00643274" w:rsidRDefault="00643274" w:rsidP="006F21F4">
      <w:pPr>
        <w:tabs>
          <w:tab w:val="left" w:pos="270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  <w:r w:rsidRPr="009F63DD">
        <w:rPr>
          <w:rFonts w:asciiTheme="minorHAnsi" w:hAnsiTheme="minorHAnsi"/>
          <w:b/>
          <w:bCs/>
          <w:i/>
          <w:sz w:val="22"/>
          <w:szCs w:val="22"/>
        </w:rPr>
        <w:t xml:space="preserve">La derivata della funzione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</m:t>
        </m:r>
      </m:oMath>
      <w:r w:rsidRPr="009F63DD">
        <w:rPr>
          <w:rFonts w:asciiTheme="minorHAnsi" w:hAnsiTheme="minorHAnsi"/>
          <w:b/>
          <w:bCs/>
          <w:i/>
          <w:sz w:val="22"/>
          <w:szCs w:val="22"/>
        </w:rPr>
        <w:t xml:space="preserve"> nel suo punto di ascissa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9F63DD">
        <w:rPr>
          <w:rFonts w:asciiTheme="minorHAnsi" w:hAnsiTheme="minorHAnsi"/>
          <w:b/>
          <w:bCs/>
          <w:i/>
          <w:sz w:val="22"/>
          <w:szCs w:val="22"/>
        </w:rPr>
        <w:t xml:space="preserve">  è il limite, se esiste ed è finito, del rapporto incrementale della funzione al tendere a zero dell’incremento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h</m:t>
        </m:r>
      </m:oMath>
      <w:r w:rsidRPr="009F63DD">
        <w:rPr>
          <w:rFonts w:asciiTheme="minorHAnsi" w:hAnsiTheme="minorHAnsi"/>
          <w:b/>
          <w:bCs/>
          <w:i/>
          <w:sz w:val="22"/>
          <w:szCs w:val="22"/>
        </w:rPr>
        <w:t xml:space="preserve"> della variabile,</w:t>
      </w:r>
      <w:r w:rsidR="009F63DD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D67BED">
        <w:rPr>
          <w:rFonts w:asciiTheme="minorHAnsi" w:hAnsiTheme="minorHAnsi"/>
          <w:b/>
          <w:bCs/>
          <w:i/>
          <w:sz w:val="22"/>
          <w:szCs w:val="22"/>
        </w:rPr>
        <w:t>ossia</w:t>
      </w:r>
    </w:p>
    <w:p w:rsidR="00D67BED" w:rsidRDefault="00D67BED" w:rsidP="006F21F4">
      <w:pPr>
        <w:tabs>
          <w:tab w:val="left" w:pos="2700"/>
        </w:tabs>
        <w:spacing w:line="360" w:lineRule="auto"/>
        <w:ind w:left="567"/>
        <w:rPr>
          <w:rFonts w:asciiTheme="minorHAnsi" w:hAnsiTheme="minorHAnsi"/>
          <w:b/>
          <w:bCs/>
          <w:i/>
          <w:sz w:val="22"/>
          <w:szCs w:val="22"/>
        </w:rPr>
      </w:pPr>
    </w:p>
    <w:p w:rsidR="009F63DD" w:rsidRPr="009F63DD" w:rsidRDefault="009F63DD" w:rsidP="006F21F4">
      <w:pPr>
        <w:tabs>
          <w:tab w:val="left" w:pos="2700"/>
        </w:tabs>
        <w:spacing w:line="360" w:lineRule="auto"/>
        <w:ind w:firstLine="567"/>
        <w:jc w:val="center"/>
        <w:rPr>
          <w:rFonts w:asciiTheme="minorHAnsi" w:hAnsiTheme="minorHAnsi"/>
          <w:b/>
          <w:bCs/>
          <w:i/>
          <w:sz w:val="22"/>
          <w:szCs w:val="22"/>
        </w:rPr>
      </w:pPr>
      <w:r w:rsidRPr="007D2779">
        <w:rPr>
          <w:b/>
          <w:position w:val="-24"/>
        </w:rPr>
        <w:object w:dxaOrig="3680" w:dyaOrig="639">
          <v:shape id="_x0000_i1045" type="#_x0000_t75" style="width:184.2pt;height:31.8pt" o:ole="">
            <v:imagedata r:id="rId44" o:title=""/>
          </v:shape>
          <o:OLEObject Type="Embed" ProgID="Equation.3" ShapeID="_x0000_i1045" DrawAspect="Content" ObjectID="_1553222224" r:id="rId45"/>
        </w:object>
      </w:r>
    </w:p>
    <w:p w:rsidR="00643274" w:rsidRPr="009F63DD" w:rsidRDefault="005073A7" w:rsidP="006F21F4">
      <w:pPr>
        <w:tabs>
          <w:tab w:val="left" w:pos="2700"/>
        </w:tabs>
        <w:spacing w:line="360" w:lineRule="auto"/>
        <w:ind w:firstLine="567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Pertanto, si ha</w:t>
      </w:r>
    </w:p>
    <w:p w:rsidR="009F63DD" w:rsidRDefault="009F63DD" w:rsidP="006F21F4">
      <w:pPr>
        <w:spacing w:line="360" w:lineRule="auto"/>
        <w:ind w:left="708" w:firstLine="567"/>
        <w:jc w:val="center"/>
        <w:rPr>
          <w:position w:val="-12"/>
        </w:rPr>
      </w:pPr>
      <w:r w:rsidRPr="00742EF5">
        <w:rPr>
          <w:position w:val="-12"/>
        </w:rPr>
        <w:object w:dxaOrig="3460" w:dyaOrig="360">
          <v:shape id="_x0000_i1046" type="#_x0000_t75" style="width:172.8pt;height:18pt" o:ole="">
            <v:imagedata r:id="rId46" o:title=""/>
          </v:shape>
          <o:OLEObject Type="Embed" ProgID="Equation.3" ShapeID="_x0000_i1046" DrawAspect="Content" ObjectID="_1553222225" r:id="rId47"/>
        </w:object>
      </w:r>
    </w:p>
    <w:p w:rsidR="00FD4CA4" w:rsidRDefault="00FD4CA4" w:rsidP="006F21F4">
      <w:pPr>
        <w:spacing w:line="360" w:lineRule="auto"/>
        <w:ind w:left="708" w:firstLine="567"/>
        <w:jc w:val="center"/>
        <w:rPr>
          <w:b/>
        </w:rPr>
      </w:pPr>
    </w:p>
    <w:p w:rsidR="009F63DD" w:rsidRDefault="009F63DD" w:rsidP="006F21F4">
      <w:pPr>
        <w:spacing w:line="360" w:lineRule="auto"/>
        <w:ind w:left="708" w:hanging="141"/>
      </w:pPr>
      <w:r w:rsidRPr="00742EF5">
        <w:rPr>
          <w:position w:val="-12"/>
        </w:rPr>
        <w:object w:dxaOrig="9320" w:dyaOrig="400">
          <v:shape id="_x0000_i1047" type="#_x0000_t75" style="width:466.2pt;height:19.8pt" o:ole="">
            <v:imagedata r:id="rId48" o:title=""/>
          </v:shape>
          <o:OLEObject Type="Embed" ProgID="Equation.3" ShapeID="_x0000_i1047" DrawAspect="Content" ObjectID="_1553222226" r:id="rId49"/>
        </w:object>
      </w:r>
    </w:p>
    <w:p w:rsidR="00643274" w:rsidRDefault="00643274" w:rsidP="006F21F4">
      <w:pPr>
        <w:tabs>
          <w:tab w:val="left" w:pos="2700"/>
        </w:tabs>
        <w:spacing w:line="360" w:lineRule="auto"/>
        <w:ind w:firstLine="567"/>
        <w:rPr>
          <w:rFonts w:asciiTheme="minorHAnsi" w:hAnsiTheme="minorHAnsi"/>
          <w:b/>
          <w:bCs/>
          <w:i/>
          <w:sz w:val="22"/>
          <w:szCs w:val="22"/>
        </w:rPr>
      </w:pPr>
      <w:r w:rsidRPr="009F63DD">
        <w:rPr>
          <w:rFonts w:asciiTheme="minorHAnsi" w:hAnsiTheme="minorHAnsi"/>
          <w:b/>
          <w:bCs/>
          <w:i/>
          <w:sz w:val="22"/>
          <w:szCs w:val="22"/>
        </w:rPr>
        <w:t>Quindi, sos</w:t>
      </w:r>
      <w:r w:rsidR="005073A7">
        <w:rPr>
          <w:rFonts w:asciiTheme="minorHAnsi" w:hAnsiTheme="minorHAnsi"/>
          <w:b/>
          <w:bCs/>
          <w:i/>
          <w:sz w:val="22"/>
          <w:szCs w:val="22"/>
        </w:rPr>
        <w:t>tituendo nel limite, si ottiene</w:t>
      </w:r>
    </w:p>
    <w:p w:rsidR="00FD4CA4" w:rsidRDefault="00FD4CA4" w:rsidP="006F21F4">
      <w:pPr>
        <w:tabs>
          <w:tab w:val="left" w:pos="2700"/>
        </w:tabs>
        <w:spacing w:line="360" w:lineRule="auto"/>
        <w:ind w:firstLine="567"/>
        <w:rPr>
          <w:rFonts w:asciiTheme="minorHAnsi" w:hAnsiTheme="minorHAnsi"/>
          <w:b/>
          <w:bCs/>
          <w:i/>
          <w:sz w:val="22"/>
          <w:szCs w:val="22"/>
        </w:rPr>
      </w:pPr>
    </w:p>
    <w:p w:rsidR="009F63DD" w:rsidRDefault="009F63DD" w:rsidP="006F21F4">
      <w:pPr>
        <w:tabs>
          <w:tab w:val="left" w:pos="2700"/>
        </w:tabs>
        <w:spacing w:line="360" w:lineRule="auto"/>
        <w:ind w:firstLine="567"/>
        <w:jc w:val="center"/>
        <w:rPr>
          <w:b/>
        </w:rPr>
      </w:pPr>
      <w:r w:rsidRPr="007D2779">
        <w:rPr>
          <w:b/>
          <w:position w:val="-24"/>
        </w:rPr>
        <w:object w:dxaOrig="3300" w:dyaOrig="620">
          <v:shape id="_x0000_i1048" type="#_x0000_t75" style="width:165pt;height:31.2pt" o:ole="">
            <v:imagedata r:id="rId50" o:title=""/>
          </v:shape>
          <o:OLEObject Type="Embed" ProgID="Equation.3" ShapeID="_x0000_i1048" DrawAspect="Content" ObjectID="_1553222227" r:id="rId51"/>
        </w:object>
      </w:r>
    </w:p>
    <w:p w:rsidR="009F63DD" w:rsidRPr="009508EF" w:rsidRDefault="009F63DD" w:rsidP="00D67BED">
      <w:pPr>
        <w:tabs>
          <w:tab w:val="left" w:pos="2700"/>
        </w:tabs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9508EF">
        <w:rPr>
          <w:rFonts w:asciiTheme="minorHAnsi" w:hAnsiTheme="minorHAnsi"/>
          <w:b/>
          <w:i/>
          <w:sz w:val="22"/>
          <w:szCs w:val="22"/>
        </w:rPr>
        <w:t>Cioè</w:t>
      </w:r>
    </w:p>
    <w:p w:rsidR="009F63DD" w:rsidRDefault="009508EF" w:rsidP="009F63DD">
      <w:pPr>
        <w:tabs>
          <w:tab w:val="left" w:pos="2700"/>
        </w:tabs>
        <w:spacing w:line="360" w:lineRule="auto"/>
        <w:jc w:val="center"/>
        <w:rPr>
          <w:b/>
          <w:position w:val="-24"/>
        </w:rPr>
      </w:pPr>
      <w:r w:rsidRPr="009F63DD">
        <w:rPr>
          <w:b/>
          <w:position w:val="-24"/>
        </w:rPr>
        <w:object w:dxaOrig="7020" w:dyaOrig="680">
          <v:shape id="_x0000_i1049" type="#_x0000_t75" style="width:351pt;height:34.2pt" o:ole="">
            <v:imagedata r:id="rId52" o:title=""/>
          </v:shape>
          <o:OLEObject Type="Embed" ProgID="Equation.3" ShapeID="_x0000_i1049" DrawAspect="Content" ObjectID="_1553222228" r:id="rId53"/>
        </w:object>
      </w:r>
    </w:p>
    <w:p w:rsidR="00ED47DC" w:rsidRDefault="00ED47DC" w:rsidP="00ED47DC">
      <w:pPr>
        <w:tabs>
          <w:tab w:val="left" w:pos="2700"/>
        </w:tabs>
        <w:spacing w:line="360" w:lineRule="auto"/>
        <w:rPr>
          <w:b/>
          <w:position w:val="-24"/>
        </w:rPr>
      </w:pPr>
    </w:p>
    <w:p w:rsidR="00ED47DC" w:rsidRDefault="00ED47DC" w:rsidP="00ED47DC">
      <w:pPr>
        <w:tabs>
          <w:tab w:val="left" w:pos="2700"/>
        </w:tabs>
        <w:spacing w:line="360" w:lineRule="auto"/>
        <w:rPr>
          <w:rFonts w:asciiTheme="minorHAnsi" w:hAnsiTheme="minorHAnsi"/>
          <w:b/>
          <w:position w:val="-24"/>
          <w:sz w:val="22"/>
          <w:szCs w:val="22"/>
        </w:rPr>
      </w:pPr>
      <w:r w:rsidRPr="00ED47DC">
        <w:rPr>
          <w:rFonts w:asciiTheme="minorHAnsi" w:hAnsiTheme="minorHAnsi"/>
          <w:b/>
          <w:position w:val="-24"/>
          <w:sz w:val="22"/>
          <w:szCs w:val="22"/>
        </w:rPr>
        <w:t xml:space="preserve">Per verificare la correttezza del risultato si può calcolare la derivata prima </w:t>
      </w:r>
      <w:r w:rsidR="00A76CC9">
        <w:rPr>
          <w:rFonts w:asciiTheme="minorHAnsi" w:hAnsiTheme="minorHAnsi"/>
          <w:b/>
          <w:position w:val="-24"/>
          <w:sz w:val="22"/>
          <w:szCs w:val="22"/>
        </w:rPr>
        <w:t xml:space="preserve">della funzione </w:t>
      </w:r>
      <w:r>
        <w:rPr>
          <w:rFonts w:asciiTheme="minorHAnsi" w:hAnsiTheme="minorHAnsi"/>
          <w:b/>
          <w:position w:val="-24"/>
          <w:sz w:val="22"/>
          <w:szCs w:val="22"/>
        </w:rPr>
        <w:t xml:space="preserve">nel punto di ascissa </w:t>
      </w:r>
      <w:r w:rsidR="008523DB" w:rsidRPr="008523DB">
        <w:rPr>
          <w:b/>
          <w:position w:val="-24"/>
        </w:rPr>
        <w:t>4</w:t>
      </w:r>
      <w:r w:rsidR="008523DB">
        <w:rPr>
          <w:rFonts w:asciiTheme="minorHAnsi" w:hAnsiTheme="minorHAnsi"/>
          <w:b/>
          <w:position w:val="-24"/>
          <w:sz w:val="22"/>
          <w:szCs w:val="22"/>
        </w:rPr>
        <w:t xml:space="preserve"> ,</w:t>
      </w:r>
      <w:r>
        <w:rPr>
          <w:rFonts w:asciiTheme="minorHAnsi" w:hAnsiTheme="minorHAnsi"/>
          <w:b/>
          <w:position w:val="-24"/>
          <w:sz w:val="22"/>
          <w:szCs w:val="22"/>
        </w:rPr>
        <w:t xml:space="preserve"> </w:t>
      </w:r>
      <w:r w:rsidRPr="00ED47DC">
        <w:rPr>
          <w:rFonts w:asciiTheme="minorHAnsi" w:hAnsiTheme="minorHAnsi"/>
          <w:b/>
          <w:position w:val="-24"/>
          <w:sz w:val="22"/>
          <w:szCs w:val="22"/>
        </w:rPr>
        <w:t>mediante le regole di derivazione, cioè</w:t>
      </w:r>
    </w:p>
    <w:p w:rsidR="00ED47DC" w:rsidRPr="00ED47DC" w:rsidRDefault="00ED47DC" w:rsidP="00ED47DC">
      <w:pPr>
        <w:tabs>
          <w:tab w:val="left" w:pos="2700"/>
        </w:tabs>
        <w:spacing w:line="360" w:lineRule="auto"/>
        <w:rPr>
          <w:rFonts w:asciiTheme="minorHAnsi" w:hAnsiTheme="minorHAnsi"/>
          <w:b/>
          <w:position w:val="-24"/>
          <w:sz w:val="22"/>
          <w:szCs w:val="22"/>
        </w:rPr>
      </w:pPr>
    </w:p>
    <w:p w:rsidR="00ED47DC" w:rsidRPr="00CD23D6" w:rsidRDefault="008523DB" w:rsidP="00ED47DC">
      <w:pPr>
        <w:pStyle w:val="Paragrafoelenco"/>
        <w:tabs>
          <w:tab w:val="left" w:pos="2700"/>
        </w:tabs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D23D6">
        <w:rPr>
          <w:rFonts w:asciiTheme="minorHAnsi" w:hAnsiTheme="minorHAnsi"/>
          <w:b/>
          <w:position w:val="-10"/>
          <w:sz w:val="22"/>
          <w:szCs w:val="22"/>
        </w:rPr>
        <w:object w:dxaOrig="5140" w:dyaOrig="320">
          <v:shape id="_x0000_i1050" type="#_x0000_t75" style="width:258pt;height:16.2pt" o:ole="">
            <v:imagedata r:id="rId54" o:title=""/>
          </v:shape>
          <o:OLEObject Type="Embed" ProgID="Equation.3" ShapeID="_x0000_i1050" DrawAspect="Content" ObjectID="_1553222229" r:id="rId55"/>
        </w:object>
      </w:r>
      <w:r w:rsidR="00367327">
        <w:rPr>
          <w:rFonts w:asciiTheme="minorHAnsi" w:hAnsiTheme="minorHAnsi"/>
          <w:b/>
          <w:position w:val="-10"/>
          <w:sz w:val="22"/>
          <w:szCs w:val="22"/>
        </w:rPr>
        <w:t xml:space="preserve"> </w:t>
      </w:r>
      <w:r w:rsidR="00ED47DC">
        <w:rPr>
          <w:rFonts w:asciiTheme="minorHAnsi" w:hAnsiTheme="minorHAnsi"/>
          <w:b/>
          <w:position w:val="-10"/>
          <w:sz w:val="22"/>
          <w:szCs w:val="22"/>
        </w:rPr>
        <w:t>.</w:t>
      </w:r>
    </w:p>
    <w:p w:rsidR="00ED47DC" w:rsidRPr="009F63DD" w:rsidRDefault="00ED47DC" w:rsidP="00ED47DC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i/>
          <w:sz w:val="22"/>
          <w:szCs w:val="22"/>
        </w:rPr>
      </w:pPr>
    </w:p>
    <w:sectPr w:rsidR="00ED47DC" w:rsidRPr="009F63DD" w:rsidSect="0053166C">
      <w:footerReference w:type="even" r:id="rId56"/>
      <w:footerReference w:type="default" r:id="rId57"/>
      <w:pgSz w:w="11906" w:h="16838" w:code="9"/>
      <w:pgMar w:top="709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AD" w:rsidRDefault="00CC7CAD">
      <w:r>
        <w:separator/>
      </w:r>
    </w:p>
  </w:endnote>
  <w:endnote w:type="continuationSeparator" w:id="0">
    <w:p w:rsidR="00CC7CAD" w:rsidRDefault="00CC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1" w:rsidRDefault="00021F61" w:rsidP="00DC60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21F61" w:rsidRDefault="00021F61" w:rsidP="00AF1B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931829"/>
      <w:docPartObj>
        <w:docPartGallery w:val="Page Numbers (Bottom of Page)"/>
        <w:docPartUnique/>
      </w:docPartObj>
    </w:sdtPr>
    <w:sdtEndPr/>
    <w:sdtContent>
      <w:p w:rsidR="00021F61" w:rsidRDefault="00B04E47" w:rsidP="00B04E47"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 xml:space="preserve">Prof. Mauro La Barbera </w:t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 w:rsidR="00021F61">
          <w:fldChar w:fldCharType="begin"/>
        </w:r>
        <w:r w:rsidR="00021F61">
          <w:instrText>PAGE   \* MERGEFORMAT</w:instrText>
        </w:r>
        <w:r w:rsidR="00021F61">
          <w:fldChar w:fldCharType="separate"/>
        </w:r>
        <w:r w:rsidR="00505EFA">
          <w:rPr>
            <w:noProof/>
          </w:rPr>
          <w:t>1</w:t>
        </w:r>
        <w:r w:rsidR="00021F61">
          <w:fldChar w:fldCharType="end"/>
        </w:r>
      </w:p>
    </w:sdtContent>
  </w:sdt>
  <w:p w:rsidR="00B04E47" w:rsidRDefault="00B04E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AD" w:rsidRDefault="00CC7CAD">
      <w:r>
        <w:separator/>
      </w:r>
    </w:p>
  </w:footnote>
  <w:footnote w:type="continuationSeparator" w:id="0">
    <w:p w:rsidR="00CC7CAD" w:rsidRDefault="00CC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2C7"/>
    <w:multiLevelType w:val="hybridMultilevel"/>
    <w:tmpl w:val="3CD29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7435"/>
    <w:multiLevelType w:val="hybridMultilevel"/>
    <w:tmpl w:val="958A6F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42D3B"/>
    <w:multiLevelType w:val="hybridMultilevel"/>
    <w:tmpl w:val="D9901898"/>
    <w:lvl w:ilvl="0" w:tplc="8AF8EFBC">
      <w:start w:val="1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22A1A"/>
    <w:multiLevelType w:val="hybridMultilevel"/>
    <w:tmpl w:val="CF2C7142"/>
    <w:lvl w:ilvl="0" w:tplc="F50A04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27F80"/>
    <w:multiLevelType w:val="hybridMultilevel"/>
    <w:tmpl w:val="958A6F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E7B38"/>
    <w:multiLevelType w:val="hybridMultilevel"/>
    <w:tmpl w:val="6DF8563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DB046E1"/>
    <w:multiLevelType w:val="hybridMultilevel"/>
    <w:tmpl w:val="958A6F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0298F"/>
    <w:multiLevelType w:val="hybridMultilevel"/>
    <w:tmpl w:val="3B80116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E7E39"/>
    <w:multiLevelType w:val="hybridMultilevel"/>
    <w:tmpl w:val="7E365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D738D"/>
    <w:multiLevelType w:val="hybridMultilevel"/>
    <w:tmpl w:val="BCBCFCBE"/>
    <w:lvl w:ilvl="0" w:tplc="AB0C99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67257"/>
    <w:multiLevelType w:val="hybridMultilevel"/>
    <w:tmpl w:val="6898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82881"/>
    <w:multiLevelType w:val="hybridMultilevel"/>
    <w:tmpl w:val="0B9EF204"/>
    <w:lvl w:ilvl="0" w:tplc="F50A04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A6D56"/>
    <w:multiLevelType w:val="hybridMultilevel"/>
    <w:tmpl w:val="FDA2BECC"/>
    <w:lvl w:ilvl="0" w:tplc="AB90364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2C6B00"/>
    <w:multiLevelType w:val="hybridMultilevel"/>
    <w:tmpl w:val="8EACD270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5709E"/>
    <w:multiLevelType w:val="hybridMultilevel"/>
    <w:tmpl w:val="AA6A4A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14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D2"/>
    <w:rsid w:val="00007E00"/>
    <w:rsid w:val="00021F61"/>
    <w:rsid w:val="000317C4"/>
    <w:rsid w:val="00050217"/>
    <w:rsid w:val="00071D33"/>
    <w:rsid w:val="000766AE"/>
    <w:rsid w:val="00097490"/>
    <w:rsid w:val="000A2F38"/>
    <w:rsid w:val="000B1946"/>
    <w:rsid w:val="000B4224"/>
    <w:rsid w:val="00107528"/>
    <w:rsid w:val="00117DC8"/>
    <w:rsid w:val="001576CF"/>
    <w:rsid w:val="00160522"/>
    <w:rsid w:val="0016324A"/>
    <w:rsid w:val="00163669"/>
    <w:rsid w:val="00166E87"/>
    <w:rsid w:val="00187534"/>
    <w:rsid w:val="001D4E50"/>
    <w:rsid w:val="001F141D"/>
    <w:rsid w:val="00205952"/>
    <w:rsid w:val="002254A7"/>
    <w:rsid w:val="00244FBA"/>
    <w:rsid w:val="002605AC"/>
    <w:rsid w:val="002627F1"/>
    <w:rsid w:val="002717A2"/>
    <w:rsid w:val="00294553"/>
    <w:rsid w:val="00295090"/>
    <w:rsid w:val="002A3417"/>
    <w:rsid w:val="002A5084"/>
    <w:rsid w:val="002A7C4F"/>
    <w:rsid w:val="002B631E"/>
    <w:rsid w:val="002B6D93"/>
    <w:rsid w:val="002D515C"/>
    <w:rsid w:val="002E48EF"/>
    <w:rsid w:val="002F7A3C"/>
    <w:rsid w:val="00330968"/>
    <w:rsid w:val="003535C6"/>
    <w:rsid w:val="00355EDB"/>
    <w:rsid w:val="0036247B"/>
    <w:rsid w:val="00366A1A"/>
    <w:rsid w:val="00367327"/>
    <w:rsid w:val="003804C7"/>
    <w:rsid w:val="00382966"/>
    <w:rsid w:val="0039143D"/>
    <w:rsid w:val="003933AE"/>
    <w:rsid w:val="003A069C"/>
    <w:rsid w:val="003A2C93"/>
    <w:rsid w:val="003B3632"/>
    <w:rsid w:val="003C2B17"/>
    <w:rsid w:val="003D6467"/>
    <w:rsid w:val="003E07DD"/>
    <w:rsid w:val="003E14CA"/>
    <w:rsid w:val="003E309D"/>
    <w:rsid w:val="003F0F3A"/>
    <w:rsid w:val="0041756E"/>
    <w:rsid w:val="00432DDD"/>
    <w:rsid w:val="00451311"/>
    <w:rsid w:val="00454233"/>
    <w:rsid w:val="00496018"/>
    <w:rsid w:val="004A7AD0"/>
    <w:rsid w:val="004B21A7"/>
    <w:rsid w:val="004C157A"/>
    <w:rsid w:val="004D2576"/>
    <w:rsid w:val="004E0B5E"/>
    <w:rsid w:val="004E5AEB"/>
    <w:rsid w:val="004F594B"/>
    <w:rsid w:val="004F6723"/>
    <w:rsid w:val="00505EFA"/>
    <w:rsid w:val="005073A7"/>
    <w:rsid w:val="00513672"/>
    <w:rsid w:val="0053166C"/>
    <w:rsid w:val="00533B98"/>
    <w:rsid w:val="00540326"/>
    <w:rsid w:val="00545CE6"/>
    <w:rsid w:val="005A1AD7"/>
    <w:rsid w:val="005C1AE6"/>
    <w:rsid w:val="00604FC2"/>
    <w:rsid w:val="00630284"/>
    <w:rsid w:val="00631330"/>
    <w:rsid w:val="00636402"/>
    <w:rsid w:val="00643274"/>
    <w:rsid w:val="00646335"/>
    <w:rsid w:val="00671806"/>
    <w:rsid w:val="0067274F"/>
    <w:rsid w:val="006C771E"/>
    <w:rsid w:val="006E565A"/>
    <w:rsid w:val="006E6C82"/>
    <w:rsid w:val="006E768B"/>
    <w:rsid w:val="006F21F4"/>
    <w:rsid w:val="00701610"/>
    <w:rsid w:val="00761ED6"/>
    <w:rsid w:val="007662AF"/>
    <w:rsid w:val="0076697B"/>
    <w:rsid w:val="00776300"/>
    <w:rsid w:val="007773E4"/>
    <w:rsid w:val="007B1550"/>
    <w:rsid w:val="007E591E"/>
    <w:rsid w:val="007F5D73"/>
    <w:rsid w:val="00844F09"/>
    <w:rsid w:val="008523DB"/>
    <w:rsid w:val="00853817"/>
    <w:rsid w:val="00860C09"/>
    <w:rsid w:val="00876759"/>
    <w:rsid w:val="00887C04"/>
    <w:rsid w:val="00896E97"/>
    <w:rsid w:val="008971DF"/>
    <w:rsid w:val="008B6BB9"/>
    <w:rsid w:val="008C1BC5"/>
    <w:rsid w:val="008E7A48"/>
    <w:rsid w:val="008F3EB7"/>
    <w:rsid w:val="008F74BF"/>
    <w:rsid w:val="00905566"/>
    <w:rsid w:val="009213C6"/>
    <w:rsid w:val="00935D6D"/>
    <w:rsid w:val="009508EF"/>
    <w:rsid w:val="00953880"/>
    <w:rsid w:val="0095568D"/>
    <w:rsid w:val="0098128A"/>
    <w:rsid w:val="009836C7"/>
    <w:rsid w:val="00987D74"/>
    <w:rsid w:val="00994F0E"/>
    <w:rsid w:val="009B71C1"/>
    <w:rsid w:val="009C4D68"/>
    <w:rsid w:val="009E3BAB"/>
    <w:rsid w:val="009F2E2A"/>
    <w:rsid w:val="009F63DD"/>
    <w:rsid w:val="009F776C"/>
    <w:rsid w:val="00A14AAC"/>
    <w:rsid w:val="00A200F9"/>
    <w:rsid w:val="00A204B0"/>
    <w:rsid w:val="00A34403"/>
    <w:rsid w:val="00A70F44"/>
    <w:rsid w:val="00A76CC9"/>
    <w:rsid w:val="00A95272"/>
    <w:rsid w:val="00A977D3"/>
    <w:rsid w:val="00A97A18"/>
    <w:rsid w:val="00AA3A8C"/>
    <w:rsid w:val="00AF1B36"/>
    <w:rsid w:val="00B04E47"/>
    <w:rsid w:val="00B1013E"/>
    <w:rsid w:val="00B23138"/>
    <w:rsid w:val="00B3754F"/>
    <w:rsid w:val="00B419D0"/>
    <w:rsid w:val="00B50082"/>
    <w:rsid w:val="00B56862"/>
    <w:rsid w:val="00B769DE"/>
    <w:rsid w:val="00BD718F"/>
    <w:rsid w:val="00BF41C7"/>
    <w:rsid w:val="00BF63DB"/>
    <w:rsid w:val="00BF7825"/>
    <w:rsid w:val="00C06D49"/>
    <w:rsid w:val="00C309B0"/>
    <w:rsid w:val="00C327D2"/>
    <w:rsid w:val="00C554D6"/>
    <w:rsid w:val="00C631A3"/>
    <w:rsid w:val="00C64B51"/>
    <w:rsid w:val="00C93593"/>
    <w:rsid w:val="00CA5E7E"/>
    <w:rsid w:val="00CC799E"/>
    <w:rsid w:val="00CC7CAD"/>
    <w:rsid w:val="00CD23D6"/>
    <w:rsid w:val="00D07B07"/>
    <w:rsid w:val="00D07E21"/>
    <w:rsid w:val="00D10E84"/>
    <w:rsid w:val="00D267BB"/>
    <w:rsid w:val="00D51FF0"/>
    <w:rsid w:val="00D67BED"/>
    <w:rsid w:val="00D7077E"/>
    <w:rsid w:val="00D71289"/>
    <w:rsid w:val="00D72583"/>
    <w:rsid w:val="00D76EFE"/>
    <w:rsid w:val="00DB37DF"/>
    <w:rsid w:val="00DB3EC8"/>
    <w:rsid w:val="00DB6D11"/>
    <w:rsid w:val="00DC2A6F"/>
    <w:rsid w:val="00DC6085"/>
    <w:rsid w:val="00E13B14"/>
    <w:rsid w:val="00E24EF5"/>
    <w:rsid w:val="00E337A5"/>
    <w:rsid w:val="00E46366"/>
    <w:rsid w:val="00E556A7"/>
    <w:rsid w:val="00E5612F"/>
    <w:rsid w:val="00E566E9"/>
    <w:rsid w:val="00E80738"/>
    <w:rsid w:val="00E82D25"/>
    <w:rsid w:val="00EC6A81"/>
    <w:rsid w:val="00EC7D25"/>
    <w:rsid w:val="00ED47DC"/>
    <w:rsid w:val="00EE49F0"/>
    <w:rsid w:val="00EF73C4"/>
    <w:rsid w:val="00F132C1"/>
    <w:rsid w:val="00F17747"/>
    <w:rsid w:val="00F208B3"/>
    <w:rsid w:val="00F30F2D"/>
    <w:rsid w:val="00F3649E"/>
    <w:rsid w:val="00F475FA"/>
    <w:rsid w:val="00F54BE3"/>
    <w:rsid w:val="00F57227"/>
    <w:rsid w:val="00F74330"/>
    <w:rsid w:val="00F810DA"/>
    <w:rsid w:val="00F81E3D"/>
    <w:rsid w:val="00F93E2E"/>
    <w:rsid w:val="00F964F2"/>
    <w:rsid w:val="00FA52B5"/>
    <w:rsid w:val="00FB4BDB"/>
    <w:rsid w:val="00FD4CA4"/>
    <w:rsid w:val="00FE7EBA"/>
    <w:rsid w:val="00FF0CE5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71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27D2"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E56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F1B3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F1B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B36"/>
  </w:style>
  <w:style w:type="paragraph" w:styleId="Intestazione">
    <w:name w:val="header"/>
    <w:basedOn w:val="Normale"/>
    <w:rsid w:val="00AF1B36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366A1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04FC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34403"/>
    <w:rPr>
      <w:color w:val="808080"/>
    </w:rPr>
  </w:style>
  <w:style w:type="paragraph" w:styleId="Titolo">
    <w:name w:val="Title"/>
    <w:basedOn w:val="Normale"/>
    <w:link w:val="TitoloCarattere"/>
    <w:qFormat/>
    <w:rsid w:val="006E6C82"/>
    <w:pPr>
      <w:jc w:val="center"/>
    </w:pPr>
    <w:rPr>
      <w:b/>
      <w:bCs/>
      <w:sz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6E6C82"/>
    <w:rPr>
      <w:b/>
      <w:bCs/>
      <w:sz w:val="28"/>
      <w:szCs w:val="24"/>
      <w:lang w:val="en-GB"/>
    </w:rPr>
  </w:style>
  <w:style w:type="paragraph" w:customStyle="1" w:styleId="Default">
    <w:name w:val="Default"/>
    <w:rsid w:val="006E6C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C82"/>
    <w:rPr>
      <w:sz w:val="24"/>
      <w:szCs w:val="24"/>
    </w:rPr>
  </w:style>
  <w:style w:type="table" w:styleId="Grigliatabella">
    <w:name w:val="Table Grid"/>
    <w:basedOn w:val="Tabellanormale"/>
    <w:rsid w:val="00FB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F132C1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71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27D2"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E56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F1B3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F1B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B36"/>
  </w:style>
  <w:style w:type="paragraph" w:styleId="Intestazione">
    <w:name w:val="header"/>
    <w:basedOn w:val="Normale"/>
    <w:rsid w:val="00AF1B36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366A1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04FC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34403"/>
    <w:rPr>
      <w:color w:val="808080"/>
    </w:rPr>
  </w:style>
  <w:style w:type="paragraph" w:styleId="Titolo">
    <w:name w:val="Title"/>
    <w:basedOn w:val="Normale"/>
    <w:link w:val="TitoloCarattere"/>
    <w:qFormat/>
    <w:rsid w:val="006E6C82"/>
    <w:pPr>
      <w:jc w:val="center"/>
    </w:pPr>
    <w:rPr>
      <w:b/>
      <w:bCs/>
      <w:sz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6E6C82"/>
    <w:rPr>
      <w:b/>
      <w:bCs/>
      <w:sz w:val="28"/>
      <w:szCs w:val="24"/>
      <w:lang w:val="en-GB"/>
    </w:rPr>
  </w:style>
  <w:style w:type="paragraph" w:customStyle="1" w:styleId="Default">
    <w:name w:val="Default"/>
    <w:rsid w:val="006E6C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C82"/>
    <w:rPr>
      <w:sz w:val="24"/>
      <w:szCs w:val="24"/>
    </w:rPr>
  </w:style>
  <w:style w:type="table" w:styleId="Grigliatabella">
    <w:name w:val="Table Grid"/>
    <w:basedOn w:val="Tabellanormale"/>
    <w:rsid w:val="00FB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F132C1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4.png"/><Relationship Id="rId49" Type="http://schemas.openxmlformats.org/officeDocument/2006/relationships/oleObject" Target="embeddings/oleObject23.bin"/><Relationship Id="rId57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5633</CharactersWithSpaces>
  <SharedDoc>false</SharedDoc>
  <HLinks>
    <vt:vector size="30" baseType="variant"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>prova-semistrutturata_classe_quinta_17_sol.doc</vt:lpwstr>
      </vt:variant>
      <vt:variant>
        <vt:lpwstr/>
      </vt:variant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analisi.htm</vt:lpwstr>
      </vt:variant>
      <vt:variant>
        <vt:lpwstr/>
      </vt:variant>
      <vt:variant>
        <vt:i4>4980803</vt:i4>
      </vt:variant>
      <vt:variant>
        <vt:i4>3</vt:i4>
      </vt:variant>
      <vt:variant>
        <vt:i4>0</vt:i4>
      </vt:variant>
      <vt:variant>
        <vt:i4>5</vt:i4>
      </vt:variant>
      <vt:variant>
        <vt:lpwstr>classe quinta.htm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WinXp</dc:creator>
  <cp:keywords/>
  <dc:description/>
  <cp:lastModifiedBy>Mauro</cp:lastModifiedBy>
  <cp:revision>48</cp:revision>
  <cp:lastPrinted>2010-04-21T16:14:00Z</cp:lastPrinted>
  <dcterms:created xsi:type="dcterms:W3CDTF">2017-04-07T03:36:00Z</dcterms:created>
  <dcterms:modified xsi:type="dcterms:W3CDTF">2017-04-09T03:50:00Z</dcterms:modified>
</cp:coreProperties>
</file>